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5C" w:rsidRDefault="003C324D" w:rsidP="00C7046D">
      <w:pPr>
        <w:pStyle w:val="normal"/>
        <w:tabs>
          <w:tab w:val="left" w:pos="3261"/>
        </w:tabs>
        <w:spacing w:after="0" w:line="240" w:lineRule="auto"/>
        <w:ind w:right="601" w:firstLine="1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УТВЕРЖДЕНО </w:t>
      </w:r>
    </w:p>
    <w:p w:rsidR="0043325C" w:rsidRDefault="003C324D">
      <w:pPr>
        <w:pStyle w:val="normal"/>
        <w:spacing w:after="0" w:line="240" w:lineRule="auto"/>
        <w:ind w:left="10" w:right="10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приказом МБУК «ТЮЗ»  </w:t>
      </w:r>
    </w:p>
    <w:p w:rsidR="0043325C" w:rsidRDefault="003C324D">
      <w:pPr>
        <w:pStyle w:val="normal"/>
        <w:spacing w:after="0" w:line="240" w:lineRule="auto"/>
        <w:ind w:left="686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от 20 </w:t>
      </w:r>
      <w:r w:rsidR="003A47ED">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z w:val="24"/>
          <w:szCs w:val="24"/>
        </w:rPr>
        <w:t>тября 202</w:t>
      </w:r>
      <w:r w:rsidR="00B0016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г. № 4</w:t>
      </w:r>
      <w:r w:rsidR="00B0016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
    <w:p w:rsidR="0043325C" w:rsidRDefault="0043325C">
      <w:pPr>
        <w:pStyle w:val="normal"/>
        <w:spacing w:after="0" w:line="240" w:lineRule="auto"/>
        <w:jc w:val="right"/>
        <w:rPr>
          <w:rFonts w:ascii="Times New Roman" w:eastAsia="Times New Roman" w:hAnsi="Times New Roman" w:cs="Times New Roman"/>
          <w:sz w:val="24"/>
          <w:szCs w:val="24"/>
        </w:rPr>
      </w:pPr>
    </w:p>
    <w:p w:rsidR="0043325C" w:rsidRDefault="003C324D">
      <w:pPr>
        <w:pStyle w:val="1"/>
        <w:spacing w:line="240" w:lineRule="auto"/>
        <w:ind w:left="236" w:right="284" w:firstLine="0"/>
      </w:pPr>
      <w:r>
        <w:t xml:space="preserve">Положение </w:t>
      </w:r>
    </w:p>
    <w:p w:rsidR="0043325C" w:rsidRDefault="003C324D">
      <w:pPr>
        <w:pStyle w:val="normal"/>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порядке продажи и возврата театральных билетов, </w:t>
      </w:r>
    </w:p>
    <w:p w:rsidR="0043325C" w:rsidRDefault="003C324D">
      <w:pPr>
        <w:pStyle w:val="normal"/>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и правил посещения Муниципального бюджетного учреждения культуры городского округа Королёв Московской области                                                «ТЕАТР ЮНОГО ЗРИТЕЛЯ»</w:t>
      </w:r>
    </w:p>
    <w:p w:rsidR="0043325C" w:rsidRDefault="003C324D">
      <w:pPr>
        <w:pStyle w:val="normal"/>
        <w:spacing w:after="0" w:line="240" w:lineRule="auto"/>
        <w:ind w:right="5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Настоящие правила действуют с 2</w:t>
      </w:r>
      <w:r w:rsidR="00B00164">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3A47ED">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z w:val="24"/>
          <w:szCs w:val="24"/>
        </w:rPr>
        <w:t>тября 202</w:t>
      </w:r>
      <w:r w:rsidR="00B0016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года </w:t>
      </w:r>
    </w:p>
    <w:p w:rsidR="0043325C" w:rsidRDefault="0043325C">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3325C" w:rsidRDefault="003C324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ОБЩИЕ ПОЛОЖЕНИЯ</w:t>
      </w:r>
    </w:p>
    <w:p w:rsidR="0043325C" w:rsidRDefault="003C324D">
      <w:pPr>
        <w:pStyle w:val="normal"/>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Настоящие Правила разработаны в соответствии с Гражданским кодексом Российской Федерации,</w:t>
      </w:r>
      <w:r w:rsidR="00B00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ФЗ от 09.10.1992 №3612-1 "Основы законодательства Российской Федерации о культуре", Приказом Минкультуры РФ от 17.12.2008 N 257 "Об утверждении бланков строгой отчетности"; Письмом Минкультуры РФ от 15.07.2009 N 29-01-39/04 «О направлении Методических указаний о порядке применения, учета, хранения и уничтожения бланков строгой отчетности организациями и учреждениями, находящимися в ведении Минкультуры РФ»; Положением «О Министерстве культуры Российской Федерации», утвержденным Постановлением Правительства Российской Федерации от 20.07.2011 № 590 (в ред. от 08.05.2015 N 453); Положением об осуществлении наличных денежных расчетов и (или) расчетов с использованием платежных карт без применения контрольно-кассовой техники, утверждено Постановлением Правительства Российской Федерации от 6 мая 2008 года N 359 (в ред. Постановлений Правительства РФ от 14.02.2009 N 112, от 15.04.2014 N 334);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платежных карт" (в ред. от 08.03.2015 N 51-ФЗ);Постановлением Госстандарта России от 06.11.2001 N 454-ст "О принятии введении в действие ОКВЭД" (вместе с "ОК 029-2001 (КДЕС Ред.1) Общероссийский классификатор видов экономической деятельности") (ред. от 31.03.2015), ФЗ от 18.07.2019 №193-ФЗ "О внесении изменений в Закон Российской Федерации "Основы законодательства Российской Федерации о культуре"", иными законодательными и нормативными актами Российской Федерации, и регламентируют порядок для Муниципального бюджетного учреждения культуры городского округа Королёв Московской области «ТЕАТР ЮНОГО ЗРИТЕЛЯ» (</w:t>
      </w:r>
      <w:r>
        <w:rPr>
          <w:rFonts w:ascii="Times New Roman" w:eastAsia="Times New Roman" w:hAnsi="Times New Roman" w:cs="Times New Roman"/>
          <w:b/>
          <w:color w:val="000000"/>
          <w:sz w:val="24"/>
          <w:szCs w:val="24"/>
          <w:u w:val="single"/>
        </w:rPr>
        <w:t xml:space="preserve">далее – </w:t>
      </w:r>
      <w:r>
        <w:rPr>
          <w:rFonts w:ascii="Times New Roman" w:eastAsia="Times New Roman" w:hAnsi="Times New Roman" w:cs="Times New Roman"/>
          <w:color w:val="000000"/>
          <w:sz w:val="24"/>
          <w:szCs w:val="24"/>
          <w:u w:val="single"/>
        </w:rPr>
        <w:t>Театр</w:t>
      </w:r>
      <w:r>
        <w:rPr>
          <w:rFonts w:ascii="Times New Roman" w:eastAsia="Times New Roman" w:hAnsi="Times New Roman" w:cs="Times New Roman"/>
          <w:color w:val="000000"/>
          <w:sz w:val="24"/>
          <w:szCs w:val="24"/>
        </w:rPr>
        <w:t>) и Покупателей (</w:t>
      </w:r>
      <w:r>
        <w:rPr>
          <w:rFonts w:ascii="Times New Roman" w:eastAsia="Times New Roman" w:hAnsi="Times New Roman" w:cs="Times New Roman"/>
          <w:b/>
          <w:color w:val="000000"/>
          <w:sz w:val="24"/>
          <w:szCs w:val="24"/>
          <w:u w:val="single"/>
        </w:rPr>
        <w:t xml:space="preserve">далее – </w:t>
      </w:r>
      <w:r>
        <w:rPr>
          <w:rFonts w:ascii="Times New Roman" w:eastAsia="Times New Roman" w:hAnsi="Times New Roman" w:cs="Times New Roman"/>
          <w:color w:val="000000"/>
          <w:sz w:val="24"/>
          <w:szCs w:val="24"/>
          <w:u w:val="single"/>
        </w:rPr>
        <w:t>Зрителей</w:t>
      </w:r>
      <w:r>
        <w:rPr>
          <w:rFonts w:ascii="Times New Roman" w:eastAsia="Times New Roman" w:hAnsi="Times New Roman" w:cs="Times New Roman"/>
          <w:color w:val="000000"/>
          <w:sz w:val="24"/>
          <w:szCs w:val="24"/>
        </w:rPr>
        <w:t>) по продаже, бронированию и возврату билетов на мероприятия, проводимые Театром.</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Настоящие Правила доводятся до сведения Зрителей путем размещения в кассовом зале и на официальном сайте Театра: </w:t>
      </w:r>
      <w:r>
        <w:rPr>
          <w:color w:val="0071B3"/>
        </w:rPr>
        <w:t xml:space="preserve">www.kortuz.ru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u w:val="single"/>
        </w:rPr>
        <w:t>далее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Сайт театра</w:t>
      </w:r>
      <w:r>
        <w:rPr>
          <w:rFonts w:ascii="Times New Roman" w:eastAsia="Times New Roman" w:hAnsi="Times New Roman" w:cs="Times New Roman"/>
          <w:color w:val="000000"/>
          <w:sz w:val="24"/>
          <w:szCs w:val="24"/>
        </w:rPr>
        <w:t>) и являются договором публичной оферты. Покупка билета является безоговорочным принятием Зрителем всех условий оферты без каких-либо изъятий и/или ограничений и равносильна заключению письменного договора (ч. 3 ст. 434 ГК РФ). Настоящая оферта считается основным документом в официальных взаимоотношениях между Театром и Зрителем по покупке-продаже билетов.</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Театр обязуется сделать все возможное, чтобы мероприятия, заявленные в афише, состоялись в назначенные дни и время, на должном техническом и художественном уровне. Администрация Театра оставляет за собой право вносить изменения в актерский состав мероприятий Театра без предварительного уведомления. Изменения в актёрском составе не являются достаточным основанием для возврата билета.</w:t>
      </w:r>
    </w:p>
    <w:p w:rsidR="0043325C" w:rsidRDefault="0043325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325C" w:rsidRDefault="0043325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325C" w:rsidRDefault="0043325C">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3325C" w:rsidRDefault="0043325C">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00164" w:rsidRDefault="00B00164">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3325C" w:rsidRDefault="003C324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ПОРЯДОК ПРОДАЖИ ТЕАТРАЛЬНЫХ БИЛЕТОВ.</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Зритель может приобрести билеты на мероприятия в кассе Театра, расположенной                 по адресу:</w:t>
      </w:r>
    </w:p>
    <w:p w:rsidR="0043325C" w:rsidRDefault="003C324D">
      <w:pPr>
        <w:pStyle w:val="normal"/>
        <w:spacing w:after="0" w:line="240" w:lineRule="auto"/>
        <w:ind w:right="57"/>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000000"/>
          <w:sz w:val="24"/>
          <w:szCs w:val="24"/>
        </w:rPr>
        <w:t xml:space="preserve">Московская область, город Королев, ул. Калининградская, д. 12. </w:t>
      </w:r>
    </w:p>
    <w:p w:rsidR="0043325C" w:rsidRDefault="003C324D">
      <w:pPr>
        <w:pStyle w:val="normal"/>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Время работы кассы: </w:t>
      </w:r>
    </w:p>
    <w:p w:rsidR="0043325C" w:rsidRDefault="003C324D">
      <w:pPr>
        <w:pStyle w:val="normal"/>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среда, четверг, пятница - с 15:00 до 19:00; </w:t>
      </w:r>
    </w:p>
    <w:p w:rsidR="0043325C" w:rsidRDefault="003C324D">
      <w:pPr>
        <w:pStyle w:val="normal"/>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суббота, воскресенье     – с 11:00 до 14:00; </w:t>
      </w:r>
    </w:p>
    <w:p w:rsidR="0043325C" w:rsidRDefault="003C324D">
      <w:pPr>
        <w:pStyle w:val="normal"/>
        <w:spacing w:after="0" w:line="240" w:lineRule="auto"/>
        <w:ind w:right="57"/>
        <w:jc w:val="both"/>
      </w:pPr>
      <w:r>
        <w:rPr>
          <w:rFonts w:ascii="Times New Roman" w:eastAsia="Times New Roman" w:hAnsi="Times New Roman" w:cs="Times New Roman"/>
          <w:color w:val="000000"/>
          <w:sz w:val="24"/>
          <w:szCs w:val="24"/>
        </w:rPr>
        <w:t>понедельник, вторник  - выходной.</w:t>
      </w:r>
    </w:p>
    <w:p w:rsidR="0043325C" w:rsidRDefault="003C324D" w:rsidP="004D289B">
      <w:pPr>
        <w:pStyle w:val="normal"/>
        <w:numPr>
          <w:ilvl w:val="1"/>
          <w:numId w:val="1"/>
        </w:numPr>
        <w:spacing w:after="0" w:line="240" w:lineRule="auto"/>
        <w:ind w:left="0" w:right="57" w:firstLine="0"/>
        <w:jc w:val="both"/>
      </w:pPr>
      <w:r>
        <w:rPr>
          <w:rFonts w:ascii="Times New Roman" w:eastAsia="Times New Roman" w:hAnsi="Times New Roman" w:cs="Times New Roman"/>
          <w:sz w:val="24"/>
          <w:szCs w:val="24"/>
        </w:rPr>
        <w:t>Дополнительную информацию о режиме работы театральных касс (в том числе изменение их графика работы), схеме проезда, информацию о мероприятиях можно получить по телефону 8(495) 512-13-69, а также на официальном Сайте Театра.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D28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rPr>
        <w:t>. </w:t>
      </w:r>
      <w:r w:rsidR="004D28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 приобретении билета Зрителю, в соответствии с законом «54-ФЗ» "О применении контрольно-кассовой техники при осуществлении расчетов в Российской Федерации" от 22.05.2003 вместе с билетом выдается кассовый чек</w:t>
      </w:r>
      <w:r w:rsidR="004D289B">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Именно чек является документом, по которому возможно посещение театра</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Театральный билет теперь служит лишь дополнением к чеку.</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Кассовый чек (Бланк строгой отчетности, далее БСО) - первичный учетный документ, сформированный в электронной форме и (или) отпечатанный с применением контрольно-кассовой техники в момент расчета между Продавцом и Покупателем, содержащий все необходимые реквизиты  и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 </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Билет  представляет собой изготовленный</w:t>
      </w:r>
      <w:r>
        <w:rPr>
          <w:rFonts w:ascii="Times New Roman" w:eastAsia="Times New Roman" w:hAnsi="Times New Roman" w:cs="Times New Roman"/>
          <w:color w:val="000000"/>
          <w:sz w:val="24"/>
          <w:szCs w:val="24"/>
        </w:rPr>
        <w:t xml:space="preserve"> типографским способом бланк, либо  формируется с использованием автоматизированн</w:t>
      </w:r>
      <w:r w:rsidR="004D289B">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систем</w:t>
      </w:r>
      <w:r w:rsidR="004D289B">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на который наносится билетная информация в соответствии с утвержденной Приказом Министерства культуры РФ № 257 от 17 декабря 2008 г. формой: серия и номер билета; наименование спектакля; место, дата и время проведения спектакля; ряд и место размещения Зрителя в зале; стоимость билета и иные реквизиты, характеризующие специфику оказания услуги. При заполнении бланка документа и выпуске документа автоматизированной системой так же сохраняются уникальный номер и серия его бланка.</w:t>
      </w:r>
    </w:p>
    <w:p w:rsidR="0043325C"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2.3.1.</w:t>
      </w:r>
      <w:r>
        <w:rPr>
          <w:rFonts w:ascii="Times New Roman" w:eastAsia="Times New Roman" w:hAnsi="Times New Roman" w:cs="Times New Roman"/>
          <w:sz w:val="24"/>
          <w:szCs w:val="24"/>
        </w:rPr>
        <w:t>Кассовый чек и бланк билета представляют собой единый комплект (</w:t>
      </w:r>
      <w:r>
        <w:rPr>
          <w:rFonts w:ascii="Times New Roman" w:eastAsia="Times New Roman" w:hAnsi="Times New Roman" w:cs="Times New Roman"/>
          <w:b/>
          <w:sz w:val="24"/>
          <w:szCs w:val="24"/>
          <w:u w:val="single"/>
        </w:rPr>
        <w:t>далее -</w:t>
      </w:r>
      <w:r>
        <w:rPr>
          <w:rFonts w:ascii="Times New Roman" w:eastAsia="Times New Roman" w:hAnsi="Times New Roman" w:cs="Times New Roman"/>
          <w:sz w:val="24"/>
          <w:szCs w:val="24"/>
          <w:u w:val="single"/>
        </w:rPr>
        <w:t xml:space="preserve"> Билет</w:t>
      </w:r>
      <w:r>
        <w:rPr>
          <w:rFonts w:ascii="Times New Roman" w:eastAsia="Times New Roman" w:hAnsi="Times New Roman" w:cs="Times New Roman"/>
          <w:sz w:val="24"/>
          <w:szCs w:val="24"/>
        </w:rPr>
        <w:t>), который необходим Зрителю для посещения мероприятий Театра.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2.3.2.При осуществлении расчета Продавец  выдает кассовый чек (БСО)  на бумажном носителе и бланк билета и (или) в случае предоставления покупателем (Зрителем) пользователю до момента расчета абонентского номера либо адреса электронной почты направляет кассовый чек (БСО)  в электронной форме Зрителю на предоставленные абонентский номер либо адрес электронной почты (при наличии технической возможности для передачи информации Зрителю в электронной форме на адрес электронной почты).</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2.3.3. Кассовый чек (БСО), полученный Зрителем в электронной форме  и распечатанный им на бумажном носителе, приравнивается к кассовому чеку (БСО), отпечатанному ККТ на бумажном носителе, при условии, что сведения, указанные в таком кассовом чеке, идентичны направленному Зрителю  в электронной форме кассовому чеку  (БСО).  </w:t>
      </w:r>
    </w:p>
    <w:p w:rsidR="0043325C"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2.3.4. </w:t>
      </w:r>
      <w:r>
        <w:rPr>
          <w:rFonts w:ascii="Times New Roman" w:eastAsia="Times New Roman" w:hAnsi="Times New Roman" w:cs="Times New Roman"/>
          <w:sz w:val="24"/>
          <w:szCs w:val="24"/>
        </w:rPr>
        <w:t xml:space="preserve">Приобретая Билет, Зритель принимает на себя обязательства  по соблюдению установленных Правил продажи билетов и посещения Театра. </w:t>
      </w:r>
    </w:p>
    <w:p w:rsidR="0043325C"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2.3.5. </w:t>
      </w:r>
      <w:r w:rsidR="004D28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Билет не дублируется и не восстанавливается в случае его утраты  по любой причине.</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Билет с исправлениями, наклейками и другими повреждениями, делающими невозможным его проверку на контроле при входе, является недействительным и освобождает Театр от каких-либо обязательств по нему.</w:t>
      </w:r>
    </w:p>
    <w:p w:rsidR="0043325C" w:rsidRDefault="004D289B">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2.3.7.</w:t>
      </w:r>
      <w:r w:rsidR="003C324D">
        <w:rPr>
          <w:rFonts w:ascii="Times New Roman" w:eastAsia="Times New Roman" w:hAnsi="Times New Roman" w:cs="Times New Roman"/>
          <w:color w:val="000000"/>
          <w:sz w:val="24"/>
          <w:szCs w:val="24"/>
        </w:rPr>
        <w:t xml:space="preserve"> Оплата Билетов в кассе Театра производится : за наличный расчет и по банковским картам в российских рублях и по ценам , указанных на билетах.</w:t>
      </w:r>
    </w:p>
    <w:p w:rsidR="0043325C" w:rsidRDefault="003C324D">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2.3.8. </w:t>
      </w:r>
      <w:r>
        <w:rPr>
          <w:rFonts w:ascii="Times New Roman" w:eastAsia="Times New Roman" w:hAnsi="Times New Roman" w:cs="Times New Roman"/>
          <w:sz w:val="24"/>
          <w:szCs w:val="24"/>
        </w:rPr>
        <w:t xml:space="preserve">Покупатель несет всю полноту ответственности за подлинность Билета в случае приобретения его с рук или с помощью ресурсов организаций, не имеющих заключенных договоров с Театром  на распространение билетов. </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2.4. </w:t>
      </w:r>
      <w:r>
        <w:rPr>
          <w:rFonts w:ascii="Times New Roman" w:eastAsia="Times New Roman" w:hAnsi="Times New Roman" w:cs="Times New Roman"/>
          <w:b/>
          <w:color w:val="000000"/>
          <w:sz w:val="24"/>
          <w:szCs w:val="24"/>
          <w:u w:val="single"/>
        </w:rPr>
        <w:t xml:space="preserve">Покупка электронного билета на сайте </w:t>
      </w:r>
      <w:r>
        <w:rPr>
          <w:rFonts w:ascii="Times New Roman" w:eastAsia="Times New Roman" w:hAnsi="Times New Roman" w:cs="Times New Roman"/>
          <w:color w:val="000000"/>
          <w:sz w:val="24"/>
          <w:szCs w:val="24"/>
          <w:u w:val="single"/>
        </w:rPr>
        <w:t>Театра.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2.4.1. Купить билет в режиме реального времени можно на Сайте театра </w:t>
      </w:r>
      <w:r>
        <w:rPr>
          <w:rFonts w:ascii="Times New Roman" w:eastAsia="Times New Roman" w:hAnsi="Times New Roman" w:cs="Times New Roman"/>
          <w:color w:val="0071B3"/>
          <w:sz w:val="24"/>
          <w:szCs w:val="24"/>
        </w:rPr>
        <w:t xml:space="preserve">www.kortuz.ru </w:t>
      </w:r>
      <w:r>
        <w:rPr>
          <w:rFonts w:ascii="Times New Roman" w:eastAsia="Times New Roman" w:hAnsi="Times New Roman" w:cs="Times New Roman"/>
          <w:color w:val="000000"/>
          <w:sz w:val="24"/>
          <w:szCs w:val="24"/>
        </w:rPr>
        <w:t>в разделе «Купить билет» путем нажатия напротив интересующего мероприятия кнопки «Купить билет».</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2.4.2. Электронный билет представляет собой цифровую запись в базе данных сайта Театра, подтверждающую бронирование и оплату билета на соответствующее мероприятие. </w:t>
      </w:r>
      <w:r w:rsidRPr="00C7046D">
        <w:rPr>
          <w:rFonts w:ascii="Times New Roman" w:eastAsia="Times New Roman" w:hAnsi="Times New Roman" w:cs="Times New Roman"/>
          <w:color w:val="000000"/>
          <w:sz w:val="24"/>
          <w:szCs w:val="24"/>
        </w:rPr>
        <w:t>Материальным носителем электронного билета является файл бланка электронного билета, который направляется на электронный адрес Зрителя</w:t>
      </w:r>
      <w:r>
        <w:rPr>
          <w:rFonts w:ascii="Times New Roman" w:eastAsia="Times New Roman" w:hAnsi="Times New Roman" w:cs="Times New Roman"/>
          <w:color w:val="000000"/>
          <w:sz w:val="24"/>
          <w:szCs w:val="24"/>
        </w:rPr>
        <w:t xml:space="preserve">, указанный при оформлении заказа. Для посещения мероприятия бланк электронного билета необходимо распечатать, либо предоставить в электронном </w:t>
      </w:r>
      <w:r w:rsidRPr="00C7046D">
        <w:rPr>
          <w:rFonts w:ascii="Times New Roman" w:eastAsia="Times New Roman" w:hAnsi="Times New Roman" w:cs="Times New Roman"/>
          <w:color w:val="000000"/>
          <w:sz w:val="24"/>
          <w:szCs w:val="24"/>
        </w:rPr>
        <w:t>формате на экране электрон</w:t>
      </w:r>
      <w:r w:rsidR="00C7046D" w:rsidRPr="00C7046D">
        <w:rPr>
          <w:rFonts w:ascii="Times New Roman" w:eastAsia="Times New Roman" w:hAnsi="Times New Roman" w:cs="Times New Roman"/>
          <w:color w:val="000000"/>
          <w:sz w:val="24"/>
          <w:szCs w:val="24"/>
        </w:rPr>
        <w:t>н</w:t>
      </w:r>
      <w:r w:rsidRPr="00C7046D">
        <w:rPr>
          <w:rFonts w:ascii="Times New Roman" w:eastAsia="Times New Roman" w:hAnsi="Times New Roman" w:cs="Times New Roman"/>
          <w:color w:val="000000"/>
          <w:sz w:val="24"/>
          <w:szCs w:val="24"/>
        </w:rPr>
        <w:t>о</w:t>
      </w:r>
      <w:r w:rsidRPr="00C7046D">
        <w:rPr>
          <w:rFonts w:ascii="Times New Roman" w:eastAsia="Times New Roman" w:hAnsi="Times New Roman" w:cs="Times New Roman"/>
          <w:sz w:val="24"/>
          <w:szCs w:val="24"/>
        </w:rPr>
        <w:t xml:space="preserve">го </w:t>
      </w:r>
      <w:r w:rsidRPr="00C7046D">
        <w:rPr>
          <w:rFonts w:ascii="Times New Roman" w:eastAsia="Times New Roman" w:hAnsi="Times New Roman" w:cs="Times New Roman"/>
          <w:color w:val="000000"/>
          <w:sz w:val="24"/>
          <w:szCs w:val="24"/>
        </w:rPr>
        <w:t>носителя (смартфон</w:t>
      </w:r>
      <w:r>
        <w:rPr>
          <w:rFonts w:ascii="Times New Roman" w:eastAsia="Times New Roman" w:hAnsi="Times New Roman" w:cs="Times New Roman"/>
          <w:color w:val="000000"/>
          <w:sz w:val="24"/>
          <w:szCs w:val="24"/>
        </w:rPr>
        <w:t>, планшет). В случае копирования бланков электронных билетов доступ на мероприятие будет открыт только по тому билету, который будет предъявлен первым.</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Электронный билет не является бланком строгой отчетности. Зритель может пройти на мероприятие по электронному билету, предъявив его в распечатанном виде, либо предъявить на любом электронном носителе (телефон, планшет и т.п.), В случае приобретения электронного билета</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4"/>
          <w:szCs w:val="24"/>
        </w:rPr>
        <w:t>необходимо сохранить квитанцию, подтверждающую оплату, и предъявить вместе с билетом при посещении спектакля (мероприятия).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Наличие Билетов на конкретные даты и мероприятия Зритель может уточнить по телефону 8(495) 512-13-69 или на Сайте Театра</w:t>
      </w:r>
      <w:r>
        <w:rPr>
          <w:rFonts w:ascii="Times New Roman" w:eastAsia="Times New Roman" w:hAnsi="Times New Roman" w:cs="Times New Roman"/>
          <w:color w:val="0071B3"/>
          <w:sz w:val="24"/>
          <w:szCs w:val="24"/>
        </w:rPr>
        <w:t xml:space="preserve"> www.kortuz.ru.</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При покупке Билетов Зритель имеет право получить исчерпывающую информацию о театральной постановке, наличии льгот, правилах посещения Театра.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Оплачивая билет на мероприятие, проводимое Театром, Зритель подтверждает факт заключения с Театром договора возмездного оказания услуг в сфере культуры, а также согласие с данными Правилами.</w:t>
      </w:r>
    </w:p>
    <w:p w:rsidR="0043325C" w:rsidRDefault="003C324D">
      <w:pPr>
        <w:pStyle w:val="normal"/>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На утренние (детские) спектакли приглашаются дети не младше</w:t>
      </w:r>
      <w:r>
        <w:rPr>
          <w:rFonts w:ascii="Times New Roman" w:eastAsia="Times New Roman" w:hAnsi="Times New Roman" w:cs="Times New Roman"/>
          <w:color w:val="000000"/>
        </w:rPr>
        <w:t xml:space="preserve"> 2-х лет при соблюдении возрастного ценза, заявленного в карточке спектакля, при этом </w:t>
      </w:r>
      <w:r>
        <w:rPr>
          <w:rFonts w:ascii="Times New Roman" w:eastAsia="Times New Roman" w:hAnsi="Times New Roman" w:cs="Times New Roman"/>
          <w:b/>
          <w:color w:val="000000"/>
          <w:u w:val="single"/>
        </w:rPr>
        <w:t>Билет приобретается на каждого ребенка с предоставлением отдельного места.</w:t>
      </w:r>
      <w:r>
        <w:rPr>
          <w:rFonts w:ascii="Times New Roman" w:eastAsia="Times New Roman" w:hAnsi="Times New Roman" w:cs="Times New Roman"/>
          <w:color w:val="000000"/>
        </w:rPr>
        <w:t xml:space="preserve"> Дети в возрасте от 2-х до 7-ми лет посещают </w:t>
      </w:r>
      <w:r>
        <w:rPr>
          <w:rFonts w:ascii="Times New Roman" w:eastAsia="Times New Roman" w:hAnsi="Times New Roman" w:cs="Times New Roman"/>
          <w:color w:val="000000"/>
          <w:sz w:val="24"/>
          <w:szCs w:val="24"/>
        </w:rPr>
        <w:t xml:space="preserve">спектакли в сопровождении взрослых (при наличии отдельного Билета), на которых возлагается полная ответственность за безопасность и поведение детей на протяжении всего мероприятия. </w:t>
      </w:r>
    </w:p>
    <w:p w:rsidR="0043325C" w:rsidRDefault="003C324D">
      <w:pPr>
        <w:pStyle w:val="normal"/>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посещении спектаклей детьми, родителям </w:t>
      </w:r>
      <w:r>
        <w:rPr>
          <w:rFonts w:ascii="Times New Roman" w:eastAsia="Times New Roman" w:hAnsi="Times New Roman" w:cs="Times New Roman"/>
          <w:b/>
          <w:i/>
          <w:color w:val="000000"/>
          <w:sz w:val="24"/>
          <w:szCs w:val="24"/>
        </w:rPr>
        <w:t>необходимо</w:t>
      </w:r>
      <w:r>
        <w:rPr>
          <w:rFonts w:ascii="Times New Roman" w:eastAsia="Times New Roman" w:hAnsi="Times New Roman" w:cs="Times New Roman"/>
          <w:color w:val="000000"/>
          <w:sz w:val="24"/>
          <w:szCs w:val="24"/>
        </w:rPr>
        <w:t xml:space="preserve"> учитывать  указанный на афише театра, а также на официальном Сайте театра, возрастной ценз спектакля, мероприятия. Посещение утренних (детских) спектаклей, мероприятий Театра детьми в возрасте младше 4 лет </w:t>
      </w:r>
      <w:r>
        <w:rPr>
          <w:rFonts w:ascii="Times New Roman" w:eastAsia="Times New Roman" w:hAnsi="Times New Roman" w:cs="Times New Roman"/>
          <w:b/>
          <w:color w:val="000000"/>
          <w:sz w:val="24"/>
          <w:szCs w:val="24"/>
        </w:rPr>
        <w:t>не рекомендуется</w:t>
      </w:r>
      <w:r>
        <w:rPr>
          <w:rFonts w:ascii="Times New Roman" w:eastAsia="Times New Roman" w:hAnsi="Times New Roman" w:cs="Times New Roman"/>
          <w:color w:val="000000"/>
          <w:sz w:val="24"/>
          <w:szCs w:val="24"/>
        </w:rPr>
        <w:t xml:space="preserve">. Если спектакль, мероприятие специально предназначены для детей самого младшего возраста, в таком случае на мероприятие, спектакль будет указан возрастной ценз 0+, 1+, 2+, 3+, на данные мероприятия, спектакли ребенок допускается </w:t>
      </w:r>
      <w:r>
        <w:rPr>
          <w:rFonts w:ascii="Times New Roman" w:eastAsia="Times New Roman" w:hAnsi="Times New Roman" w:cs="Times New Roman"/>
          <w:i/>
          <w:color w:val="000000"/>
          <w:sz w:val="24"/>
          <w:szCs w:val="24"/>
          <w:u w:val="single"/>
        </w:rPr>
        <w:t xml:space="preserve">исключительно </w:t>
      </w:r>
      <w:r>
        <w:rPr>
          <w:rFonts w:ascii="Times New Roman" w:eastAsia="Times New Roman" w:hAnsi="Times New Roman" w:cs="Times New Roman"/>
          <w:color w:val="000000"/>
          <w:sz w:val="24"/>
          <w:szCs w:val="24"/>
        </w:rPr>
        <w:t xml:space="preserve">в сопровождении взрослых (Билеты приобретаются и на взрослого, и на ребенка), на которых возлагается полная ответственность за их безопасность и поведение на протяжении всего мероприятия. </w:t>
      </w:r>
    </w:p>
    <w:p w:rsidR="0043325C" w:rsidRDefault="003C324D">
      <w:pPr>
        <w:pStyle w:val="normal"/>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каждого Зрителя, желающего посетить спектакль, мероприятие, приобретается отдельный Билет, </w:t>
      </w:r>
      <w:r>
        <w:rPr>
          <w:rFonts w:ascii="Times New Roman" w:eastAsia="Times New Roman" w:hAnsi="Times New Roman" w:cs="Times New Roman"/>
          <w:b/>
          <w:color w:val="000000"/>
          <w:sz w:val="24"/>
          <w:szCs w:val="24"/>
        </w:rPr>
        <w:t>вне зависимости от возраста.</w:t>
      </w:r>
    </w:p>
    <w:p w:rsidR="0043325C" w:rsidRDefault="003C324D">
      <w:pPr>
        <w:pStyle w:val="normal"/>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2.9. Посещение вечерних спектаклей Театра детьми в возрасте младше 12 лет не рекомендуется.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соответствии с требованиями Федерального закона от 29.12.2010  № 436-ФЗ «О защите детей от информации, причиняющей вред их здоровью  и развитию» при приобретении Билетов Театр рекомендует обращать внимание на возрастные ограничения при посещении мероприятия (информация указывается на афишах), ответственность  за несоблюдение данного условия лежит на родителях.</w:t>
      </w:r>
    </w:p>
    <w:p w:rsidR="004D289B"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 Льготы, утвержденные администрацией Театра, действуют для зрителей только при покупке Билетов через кассу Театра. </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зрителей, приобретающих билеты на Сайте театра льготы не действуют.</w:t>
      </w:r>
    </w:p>
    <w:p w:rsidR="0043325C"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2.11.</w:t>
      </w:r>
      <w:r w:rsidR="00C704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Продажа Билетов производится в кассах, на сайте Театра и официальными распространителями – организациями, заключившими с Театром договор на реализацию билетов. </w:t>
      </w:r>
    </w:p>
    <w:p w:rsidR="00C7046D"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2.12.</w:t>
      </w:r>
      <w:r w:rsidR="00C704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Инвалидам-колясочникам предоставляются специальные места  по предварительной заявке, сделанной не позднее, чем за 3 дня до даты проведения спектакля, по телефону </w:t>
      </w:r>
    </w:p>
    <w:p w:rsidR="00C7046D"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(495) 512-13-69 </w:t>
      </w:r>
      <w:r w:rsidR="00C7046D">
        <w:rPr>
          <w:rFonts w:ascii="Times New Roman" w:eastAsia="Times New Roman" w:hAnsi="Times New Roman" w:cs="Times New Roman"/>
          <w:sz w:val="24"/>
          <w:szCs w:val="24"/>
        </w:rPr>
        <w:t xml:space="preserve">. </w:t>
      </w:r>
    </w:p>
    <w:p w:rsidR="0043325C"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2.13. Контроль прохода зрителей в Театр осуществляется Билетерами с визуальной проверкой, либо с использованием автоматизированной системы контроля доступа.(</w:t>
      </w:r>
      <w:r>
        <w:rPr>
          <w:rFonts w:ascii="Times New Roman" w:eastAsia="Times New Roman" w:hAnsi="Times New Roman" w:cs="Times New Roman"/>
          <w:sz w:val="24"/>
          <w:szCs w:val="24"/>
        </w:rPr>
        <w:t>Сканер)</w:t>
      </w:r>
    </w:p>
    <w:p w:rsidR="0043325C"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C7046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C70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выявлении факта использования Билета в нарушение настоящих Правил, администрация принимает решение о запрете посещения зрителем спектакля. </w:t>
      </w:r>
    </w:p>
    <w:p w:rsidR="0043325C" w:rsidRDefault="0043325C">
      <w:pPr>
        <w:pStyle w:val="normal"/>
        <w:spacing w:after="0" w:line="240" w:lineRule="auto"/>
        <w:ind w:left="1452"/>
        <w:jc w:val="both"/>
        <w:rPr>
          <w:rFonts w:ascii="Times New Roman" w:eastAsia="Times New Roman" w:hAnsi="Times New Roman" w:cs="Times New Roman"/>
          <w:b/>
          <w:sz w:val="24"/>
          <w:szCs w:val="24"/>
        </w:rPr>
      </w:pPr>
    </w:p>
    <w:p w:rsidR="0043325C" w:rsidRDefault="003C324D">
      <w:pPr>
        <w:pStyle w:val="normal"/>
        <w:spacing w:after="0" w:line="240" w:lineRule="auto"/>
        <w:ind w:left="14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БРОНИРОВАНИЯ ТЕАТРАЛЬНЫХ БИЛЕТОВ</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Забронировать Билеты можно в кассе Театра. Бронирование производится для льготных категорий Зрителей, а так же  для групп Зрителей более 10 человек</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 одном заказе можно приобрести неограниченное количество мест. Заказы, включающие 10 и более Билетов, считаются коллективными. Оформить коллективную заявку можно, позвонив по телефону 8 (495) 512-13-69.</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Выкупить Билеты, забронированные в кассе, можно не позднее чем за 24 часа до начала спектакля.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C704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Билеты, забронированные на сайте театра, необходимо выкупить в течении указанного Оператором времени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с момента оформления заказа. Оплата осуществляется по банковской карте.</w:t>
      </w:r>
    </w:p>
    <w:p w:rsidR="0043325C" w:rsidRDefault="003C324D">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C70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Покупатель при бронировании и покупке Билетов сообщает оператору/кассиру необходимую информацию о своих персональных данных, контактные данные для связи и записывает номер заказа, по которому он может выкупить Билеты в кассах Театра. </w:t>
      </w:r>
    </w:p>
    <w:p w:rsidR="0043325C" w:rsidRDefault="003C324D">
      <w:pPr>
        <w:pStyle w:val="normal"/>
        <w:spacing w:after="0" w:line="240" w:lineRule="auto"/>
        <w:ind w:left="142" w:right="57"/>
        <w:jc w:val="both"/>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u w:val="single"/>
        </w:rPr>
        <w:t>Правила бронирования и продажи билетов для юридических лиц</w:t>
      </w:r>
    </w:p>
    <w:p w:rsidR="0043325C" w:rsidRDefault="003C324D">
      <w:pPr>
        <w:pStyle w:val="normal"/>
        <w:spacing w:after="0" w:line="240" w:lineRule="auto"/>
        <w:ind w:left="1"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C7046D">
        <w:rPr>
          <w:rFonts w:ascii="Times New Roman" w:eastAsia="Times New Roman" w:hAnsi="Times New Roman" w:cs="Times New Roman"/>
          <w:color w:val="000000"/>
          <w:sz w:val="24"/>
          <w:szCs w:val="24"/>
        </w:rPr>
        <w:t xml:space="preserve"> </w:t>
      </w:r>
      <w:r w:rsidR="004D28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Юридическому лицу при бронировании Билетов необходимо предоставить письмо-заявку на оригинальном бланке с указанием полного названия организации, названия мероприятия, его даты и времени, количества  и суммы билетов, банковских реквизитов для выставления счета, с подписью руководителя и печатью организации.</w:t>
      </w:r>
    </w:p>
    <w:p w:rsidR="0043325C" w:rsidRDefault="003C324D">
      <w:pPr>
        <w:pStyle w:val="normal"/>
        <w:spacing w:after="0" w:line="240" w:lineRule="auto"/>
        <w:ind w:left="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 бронирования заказа обсуждается индивидуально.</w:t>
      </w:r>
    </w:p>
    <w:p w:rsidR="0043325C" w:rsidRDefault="003C324D">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70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Организация обязуется оплатить счет в установленные сроки. После поступления денежных средств на расчетный счет Театра бланки билетов будут напечатаны и выданы представителю организации при наличии доверенности.</w:t>
      </w:r>
    </w:p>
    <w:p w:rsidR="0043325C" w:rsidRDefault="0043325C">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3325C" w:rsidRDefault="003C324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ПОРЯДОК ВОЗВРАТА ТЕАТРАЛЬНЫХ БИЛЕТОВ</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Pr>
          <w:rFonts w:ascii="Times New Roman" w:eastAsia="Times New Roman" w:hAnsi="Times New Roman" w:cs="Times New Roman"/>
          <w:color w:val="212529"/>
          <w:sz w:val="24"/>
          <w:szCs w:val="24"/>
          <w:highlight w:val="white"/>
        </w:rPr>
        <w:t> Настоящий порядок возврата билетов (электронных билетов) устанавливается на основании Постановления Правительства РФ от 18 сентября 2020 г. №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 (далее – порядок возврата). Форма заявления на возврат билета (электронного билета) утверждается Министерством культуры Российской Федерации, а так же</w:t>
      </w:r>
      <w:r>
        <w:rPr>
          <w:rFonts w:ascii="Times New Roman" w:eastAsia="Times New Roman" w:hAnsi="Times New Roman" w:cs="Times New Roman"/>
          <w:color w:val="000000"/>
          <w:sz w:val="24"/>
          <w:szCs w:val="24"/>
        </w:rPr>
        <w:t xml:space="preserve"> в соответствии с действующим законодательством Российской Федерации и </w:t>
      </w:r>
      <w:hyperlink r:id="rId8">
        <w:r>
          <w:rPr>
            <w:rFonts w:ascii="Times New Roman" w:eastAsia="Times New Roman" w:hAnsi="Times New Roman" w:cs="Times New Roman"/>
            <w:color w:val="000000"/>
            <w:sz w:val="24"/>
            <w:szCs w:val="24"/>
          </w:rPr>
          <w:t>Федеральным законом от 18.07.2019 N 193-ФЗ "О внесении изменений в Закон Российской Федерации "Основы законодательства Российской Федерации о культуре"</w:t>
        </w:r>
      </w:hyperlink>
      <w:r>
        <w:rPr>
          <w:rFonts w:ascii="Times New Roman" w:eastAsia="Times New Roman" w:hAnsi="Times New Roman" w:cs="Times New Roman"/>
          <w:color w:val="000000"/>
          <w:sz w:val="24"/>
          <w:szCs w:val="24"/>
        </w:rPr>
        <w:t xml:space="preserve"> покупатель Билетов вправе в одностороннем порядке отказаться от исполнения договора возмездного оказания услуг и вернуть билет в кассы театра с возвратом полной стоимости билета.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4.1.1. В случае отмены, замены, либо переноса на другую дату, проводимого Театром зрелищного мероприятия посетителю по его инициативе возмещается в установленном Театром порядке полная стоимость билета Театром, либо уполномоченным лицом, у которого был приобретен билет, если договором уполномоченного лица с Театром на данное уполномоченное лицо возложена обязанность по возмещению полной стоимости билета.</w:t>
      </w:r>
    </w:p>
    <w:p w:rsidR="0043325C" w:rsidRDefault="00C7046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sidR="003C324D">
        <w:rPr>
          <w:rFonts w:ascii="Times New Roman" w:eastAsia="Times New Roman" w:hAnsi="Times New Roman" w:cs="Times New Roman"/>
          <w:color w:val="000000"/>
          <w:sz w:val="24"/>
          <w:szCs w:val="24"/>
        </w:rPr>
        <w:t xml:space="preserve"> В случае отказа посетителя от посещения проводимого Театром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кодексом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43325C" w:rsidRPr="00C7046D" w:rsidRDefault="00C7046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4.1.3.</w:t>
      </w:r>
      <w:r w:rsidR="003C324D">
        <w:rPr>
          <w:rFonts w:ascii="Times New Roman" w:eastAsia="Times New Roman" w:hAnsi="Times New Roman" w:cs="Times New Roman"/>
          <w:color w:val="000000"/>
          <w:sz w:val="24"/>
          <w:szCs w:val="24"/>
        </w:rPr>
        <w:t xml:space="preserve"> </w:t>
      </w:r>
      <w:r w:rsidR="003C324D" w:rsidRPr="00C7046D">
        <w:rPr>
          <w:rFonts w:ascii="Times New Roman" w:eastAsia="Times New Roman" w:hAnsi="Times New Roman" w:cs="Times New Roman"/>
          <w:color w:val="000000"/>
          <w:sz w:val="24"/>
          <w:szCs w:val="24"/>
        </w:rPr>
        <w:t>В случае отказа посетителя от посещения проводимого Театром зрелищного мероприятия по причинам, не предусмотренным частью 4.1.2. настоящей статьи, посетитель имеет право при возврате билета, абонемента:</w:t>
      </w:r>
    </w:p>
    <w:p w:rsidR="0043325C" w:rsidRPr="00C7046D"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046D">
        <w:rPr>
          <w:rFonts w:ascii="Times New Roman" w:eastAsia="Times New Roman" w:hAnsi="Times New Roman" w:cs="Times New Roman"/>
          <w:color w:val="000000"/>
          <w:sz w:val="24"/>
          <w:szCs w:val="24"/>
        </w:rPr>
        <w:t>- не позднее чем за 10 дней до дня проведения зрелищного мероприятия получить обратно 100% цены билета, абонемента;</w:t>
      </w:r>
    </w:p>
    <w:p w:rsidR="0043325C" w:rsidRPr="00C7046D"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046D">
        <w:rPr>
          <w:rFonts w:ascii="Times New Roman" w:eastAsia="Times New Roman" w:hAnsi="Times New Roman" w:cs="Times New Roman"/>
          <w:color w:val="000000"/>
          <w:sz w:val="24"/>
          <w:szCs w:val="24"/>
        </w:rPr>
        <w:t>- менее чем за десять дней, но не позднее чем за пять дней до дня проведения зрелищного мероприятия получить обратно не менее 50% цены билета, абонемента;</w:t>
      </w:r>
    </w:p>
    <w:p w:rsidR="0043325C" w:rsidRPr="00C7046D"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046D">
        <w:rPr>
          <w:rFonts w:ascii="Times New Roman" w:eastAsia="Times New Roman" w:hAnsi="Times New Roman" w:cs="Times New Roman"/>
          <w:color w:val="000000"/>
          <w:sz w:val="24"/>
          <w:szCs w:val="24"/>
        </w:rPr>
        <w:t>- менее чем за пять дней, но не позднее чем за три дня до дня проведения зрелищного мероприятия получить обратно не менее 30 % цены билета, абонемента.</w:t>
      </w:r>
    </w:p>
    <w:p w:rsidR="0043325C" w:rsidRDefault="00C7046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r w:rsidR="003C324D" w:rsidRPr="00C7046D">
        <w:rPr>
          <w:rFonts w:ascii="Times New Roman" w:eastAsia="Times New Roman" w:hAnsi="Times New Roman" w:cs="Times New Roman"/>
          <w:color w:val="000000"/>
          <w:sz w:val="24"/>
          <w:szCs w:val="24"/>
        </w:rPr>
        <w:t xml:space="preserve"> В случае отказа посетителя от посещения проводимого Театром зрелищного мероприятия по причинам, не предусмотренным частью 4.1.2. настоящей статьи, менее чем за три дня до дня проведения зрелищного мероприятия Театр вправе не возвращать посетителю</w:t>
      </w:r>
      <w:r w:rsidR="003C324D">
        <w:rPr>
          <w:rFonts w:ascii="Times New Roman" w:eastAsia="Times New Roman" w:hAnsi="Times New Roman" w:cs="Times New Roman"/>
          <w:color w:val="000000"/>
          <w:sz w:val="24"/>
          <w:szCs w:val="24"/>
        </w:rPr>
        <w:t xml:space="preserve"> стоимость билета, абонемента.</w:t>
      </w:r>
    </w:p>
    <w:p w:rsidR="0043325C" w:rsidRDefault="00C7046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4.1.5. </w:t>
      </w:r>
      <w:r w:rsidR="003C324D">
        <w:rPr>
          <w:rFonts w:ascii="Times New Roman" w:eastAsia="Times New Roman" w:hAnsi="Times New Roman" w:cs="Times New Roman"/>
          <w:color w:val="000000"/>
          <w:sz w:val="24"/>
          <w:szCs w:val="24"/>
        </w:rPr>
        <w:t>Билеты, абонементы (за исключением именных билетов, именных абонементов), реализованные Театром в рамках специальных программ и акций, предусматривающих особые условия приобретения билетов, абонементов (в том числе льготы, скидки), по решению Театра могут не приниматься к возврату.</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 Театр при возврате посетителем билета, абонемента на проводимое зрелищное мероприятие вправе предложить ему посетить это зрелищное мероприятие в другое время или посетить другое проводимое Театром зрелищное мероприятие (спектакль), либо вернуть стоимость билета, абонемента. Возврат посетителю стоимости билета, абонемента Театром, либо уполномоченным лицом, у которого были приобретены билет, абонемент, если договором уполномоченного лица с Театром на данное уполномоченное лицо возложена обязанность по возмещению стоимости билета, абонемента.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В случае опоздания на мероприятие и/или непосещения мероприятия по какой-либо причине стоимость билета не возмещается.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Возврату и обмену подлежат:</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Билеты, приобретенные в кассе Театра,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электронные билеты, приобретенные на Сайте Театра.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r w:rsidR="00C704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 возврата Билетов</w:t>
      </w:r>
      <w:r>
        <w:rPr>
          <w:rFonts w:ascii="Times New Roman" w:eastAsia="Times New Roman" w:hAnsi="Times New Roman" w:cs="Times New Roman"/>
          <w:i/>
          <w:color w:val="D35400"/>
          <w:sz w:val="24"/>
          <w:szCs w:val="24"/>
        </w:rPr>
        <w:t>:</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r w:rsidRPr="00C7046D">
        <w:rPr>
          <w:rFonts w:ascii="Times New Roman" w:eastAsia="Times New Roman" w:hAnsi="Times New Roman" w:cs="Times New Roman"/>
          <w:i/>
          <w:color w:val="000000"/>
          <w:sz w:val="24"/>
          <w:szCs w:val="24"/>
        </w:rPr>
        <w:t>пр</w:t>
      </w:r>
      <w:r w:rsidR="00C7046D">
        <w:rPr>
          <w:rFonts w:ascii="Times New Roman" w:eastAsia="Times New Roman" w:hAnsi="Times New Roman" w:cs="Times New Roman"/>
          <w:i/>
          <w:color w:val="000000"/>
          <w:sz w:val="24"/>
          <w:szCs w:val="24"/>
        </w:rPr>
        <w:t>и</w:t>
      </w:r>
      <w:r w:rsidRPr="00C7046D">
        <w:rPr>
          <w:rFonts w:ascii="Times New Roman" w:eastAsia="Times New Roman" w:hAnsi="Times New Roman" w:cs="Times New Roman"/>
          <w:i/>
          <w:color w:val="000000"/>
          <w:sz w:val="24"/>
          <w:szCs w:val="24"/>
        </w:rPr>
        <w:t>обрет</w:t>
      </w:r>
      <w:r w:rsidR="00C7046D">
        <w:rPr>
          <w:rFonts w:ascii="Times New Roman" w:eastAsia="Times New Roman" w:hAnsi="Times New Roman" w:cs="Times New Roman"/>
          <w:i/>
          <w:color w:val="000000"/>
          <w:sz w:val="24"/>
          <w:szCs w:val="24"/>
        </w:rPr>
        <w:t>е</w:t>
      </w:r>
      <w:r w:rsidRPr="00C7046D">
        <w:rPr>
          <w:rFonts w:ascii="Times New Roman" w:eastAsia="Times New Roman" w:hAnsi="Times New Roman" w:cs="Times New Roman"/>
          <w:i/>
          <w:color w:val="000000"/>
          <w:sz w:val="24"/>
          <w:szCs w:val="24"/>
        </w:rPr>
        <w:t>нных в кассе театра необходимо</w:t>
      </w:r>
      <w:r w:rsidR="00C704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заполнить заявление на возврат, форму которого можно получить в кассе или на сайте театра (Приложение №1) при предъявлении документа, удостоверяющего личность,  а также предоставить Билет. В случае повреждения, порчи и/или утраты Билета, дубликаты не выдаются и денежные средства не возвращаются. Средства за билет будут возвращены в соответствии со способом оплаты. В случае возврата на банковскую карту зачисление средств будет произведено в течении 10 дней с момента подачи заявления, за исключением случая, когда возврат осу</w:t>
      </w:r>
      <w:r w:rsidR="00C7046D">
        <w:rPr>
          <w:rFonts w:ascii="Times New Roman" w:eastAsia="Times New Roman" w:hAnsi="Times New Roman" w:cs="Times New Roman"/>
          <w:color w:val="000000"/>
          <w:sz w:val="24"/>
          <w:szCs w:val="24"/>
        </w:rPr>
        <w:t>ществляется в день приобретения (в</w:t>
      </w:r>
      <w:r>
        <w:rPr>
          <w:rFonts w:ascii="Times New Roman" w:eastAsia="Times New Roman" w:hAnsi="Times New Roman" w:cs="Times New Roman"/>
          <w:color w:val="000000"/>
          <w:sz w:val="24"/>
          <w:szCs w:val="24"/>
          <w:highlight w:val="yellow"/>
        </w:rPr>
        <w:t xml:space="preserve"> </w:t>
      </w:r>
      <w:r w:rsidRPr="00C7046D">
        <w:rPr>
          <w:rFonts w:ascii="Times New Roman" w:eastAsia="Times New Roman" w:hAnsi="Times New Roman" w:cs="Times New Roman"/>
          <w:color w:val="000000"/>
          <w:sz w:val="24"/>
          <w:szCs w:val="24"/>
        </w:rPr>
        <w:t>таком случае зачисление будет осуществлено в тот же день;</w:t>
      </w:r>
    </w:p>
    <w:p w:rsidR="0043325C" w:rsidRPr="00C7046D"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i/>
          <w:color w:val="000000"/>
          <w:sz w:val="24"/>
          <w:szCs w:val="24"/>
        </w:rPr>
        <w:t>- приобретенных на сайте театра необходимо</w:t>
      </w:r>
      <w:r w:rsidR="00C7046D">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t>
      </w:r>
      <w:r w:rsidRPr="00C7046D">
        <w:rPr>
          <w:rFonts w:ascii="Times New Roman" w:eastAsia="Times New Roman" w:hAnsi="Times New Roman" w:cs="Times New Roman"/>
          <w:color w:val="000000"/>
          <w:sz w:val="24"/>
          <w:szCs w:val="24"/>
        </w:rPr>
        <w:t>оформить заявку</w:t>
      </w:r>
      <w:r w:rsidR="00C7046D" w:rsidRPr="00C7046D">
        <w:rPr>
          <w:rFonts w:ascii="Times New Roman" w:eastAsia="Times New Roman" w:hAnsi="Times New Roman" w:cs="Times New Roman"/>
          <w:color w:val="000000"/>
          <w:sz w:val="24"/>
          <w:szCs w:val="24"/>
        </w:rPr>
        <w:t xml:space="preserve"> </w:t>
      </w:r>
      <w:r w:rsidRPr="00C7046D">
        <w:rPr>
          <w:rFonts w:ascii="Times New Roman" w:eastAsia="Times New Roman" w:hAnsi="Times New Roman" w:cs="Times New Roman"/>
          <w:color w:val="000000"/>
          <w:sz w:val="24"/>
          <w:szCs w:val="24"/>
        </w:rPr>
        <w:t>о возврате билетов</w:t>
      </w:r>
      <w:r w:rsidR="00C7046D" w:rsidRPr="00C7046D">
        <w:rPr>
          <w:rFonts w:ascii="Times New Roman" w:eastAsia="Times New Roman" w:hAnsi="Times New Roman" w:cs="Times New Roman"/>
          <w:color w:val="000000"/>
          <w:sz w:val="24"/>
          <w:szCs w:val="24"/>
        </w:rPr>
        <w:t xml:space="preserve"> в электронном виде</w:t>
      </w:r>
      <w:r w:rsidR="00C7046D">
        <w:rPr>
          <w:rFonts w:ascii="Times New Roman" w:eastAsia="Times New Roman" w:hAnsi="Times New Roman" w:cs="Times New Roman"/>
          <w:color w:val="000000"/>
          <w:sz w:val="24"/>
          <w:szCs w:val="24"/>
        </w:rPr>
        <w:t xml:space="preserve"> и направить</w:t>
      </w:r>
      <w:r w:rsidRPr="00C7046D">
        <w:rPr>
          <w:rFonts w:ascii="Times New Roman" w:eastAsia="Times New Roman" w:hAnsi="Times New Roman" w:cs="Times New Roman"/>
          <w:color w:val="000000"/>
          <w:sz w:val="24"/>
          <w:szCs w:val="24"/>
        </w:rPr>
        <w:t xml:space="preserve"> на электронную почту</w:t>
      </w:r>
      <w:r w:rsidRPr="00C7046D">
        <w:rPr>
          <w:rFonts w:ascii="Times New Roman" w:eastAsia="Times New Roman" w:hAnsi="Times New Roman" w:cs="Times New Roman"/>
          <w:i/>
          <w:color w:val="000000"/>
          <w:sz w:val="24"/>
          <w:szCs w:val="24"/>
        </w:rPr>
        <w:t>:</w:t>
      </w:r>
      <w:r>
        <w:rPr>
          <w:rFonts w:ascii="Times New Roman" w:eastAsia="Times New Roman" w:hAnsi="Times New Roman" w:cs="Times New Roman"/>
          <w:i/>
          <w:color w:val="D35400"/>
          <w:sz w:val="24"/>
          <w:szCs w:val="24"/>
        </w:rPr>
        <w:t> </w:t>
      </w:r>
      <w:hyperlink r:id="rId9">
        <w:r w:rsidRPr="00C7046D">
          <w:rPr>
            <w:rFonts w:ascii="Times New Roman" w:eastAsia="Times New Roman" w:hAnsi="Times New Roman" w:cs="Times New Roman"/>
            <w:b/>
            <w:i/>
            <w:color w:val="000000"/>
            <w:sz w:val="24"/>
            <w:szCs w:val="24"/>
            <w:u w:val="single"/>
          </w:rPr>
          <w:t>help@edinoepole.ru</w:t>
        </w:r>
      </w:hyperlink>
    </w:p>
    <w:p w:rsidR="0043325C" w:rsidRDefault="003C324D">
      <w:pPr>
        <w:pStyle w:val="normal"/>
        <w:spacing w:after="0" w:line="240" w:lineRule="auto"/>
        <w:ind w:left="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случаях замены или отмены мероприятия стоимость сдаваемых Билетов приобретенных в кассе возмещается Зрителю полностью. Возврат денежных средств</w:t>
      </w:r>
      <w:r w:rsidR="00C70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производится в соответствии с п. 4.4.</w:t>
      </w:r>
    </w:p>
    <w:p w:rsidR="0043325C" w:rsidRDefault="003C324D">
      <w:pPr>
        <w:pStyle w:val="normal"/>
        <w:spacing w:after="0" w:line="240" w:lineRule="auto"/>
        <w:ind w:left="7" w:right="57"/>
        <w:jc w:val="both"/>
      </w:pPr>
      <w:r>
        <w:rPr>
          <w:rFonts w:ascii="Times New Roman" w:eastAsia="Times New Roman" w:hAnsi="Times New Roman" w:cs="Times New Roman"/>
          <w:sz w:val="24"/>
          <w:szCs w:val="24"/>
        </w:rPr>
        <w:t xml:space="preserve"> 4.6. При замене или отмене мероприятия оформить возврат билетов можно с момента официального оповещения на сайте театра о замене или отмене до времени начала мероприятия, указанного в билете.</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В случае замены мероприятия билеты, приобретенные в кассах, на сайте Театра или у официальных представителей Театра, считаются действительными для прохода на замененное мероприятие.</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Администрация Театра не несет ответственности за поддельные билеты и билеты, приобретенные у лиц, не являющихся официальными представителями Театра.</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Неиспользованный театральный билет не дает права входа на другие мероприятия.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4.10. Театр имеет право изменять условия продажи и возврата билетов в одностороннем порядке, размещая их в кассовом зале Театра и на официальном сайте не менее чем за десять дней до начала их действия.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Возврату подлежит только номинальная стоимость услуги, указанная на чеке или бланке электронного билета. Любые суммы, выплаченные третьим лицам сверх официальной стоимости билета, возврату не подлежат.</w:t>
      </w:r>
    </w:p>
    <w:p w:rsidR="0043325C" w:rsidRDefault="003C324D">
      <w:pPr>
        <w:pStyle w:val="normal"/>
        <w:spacing w:after="0" w:line="240" w:lineRule="auto"/>
        <w:ind w:left="7"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sidR="00B00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При отмене спектакля возврат Билетов производится, начиная со дня распоряжения об отмене до изначально установленной даты отмененного спектакля и времени его начала. </w:t>
      </w:r>
    </w:p>
    <w:p w:rsidR="0043325C" w:rsidRDefault="003C324D">
      <w:pPr>
        <w:pStyle w:val="normal"/>
        <w:spacing w:after="0" w:line="240" w:lineRule="auto"/>
        <w:ind w:left="7" w:right="56"/>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4.13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Возврат денежных средств за Билеты, приобретенные по банковским картам, производится на ту же карту, с которой они были оплачены в сроки  и в порядке, установленными банком-эмитентом.</w:t>
      </w:r>
      <w:r>
        <w:rPr>
          <w:rFonts w:ascii="Times New Roman" w:eastAsia="Times New Roman" w:hAnsi="Times New Roman" w:cs="Times New Roman"/>
          <w:color w:val="FF0000"/>
          <w:sz w:val="24"/>
          <w:szCs w:val="24"/>
        </w:rPr>
        <w:t xml:space="preserve"> </w:t>
      </w:r>
    </w:p>
    <w:p w:rsidR="0043325C" w:rsidRDefault="003C324D">
      <w:pPr>
        <w:pStyle w:val="normal"/>
        <w:spacing w:after="0" w:line="240" w:lineRule="auto"/>
        <w:ind w:left="7" w:right="5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4.14.</w:t>
      </w:r>
      <w:r w:rsidR="00B00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Возврат денежных средств, за исключением вышеперечисленных ситуаций, производится в исключительных случаях и на усмотрение администрации Театра после предоставления заявления от Зрителя не менее, чем за 3 дня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до спектакля, по заявлению с указанием паспортных данных, копии паспорта, причины возврата и номера заказа, а также при согласие  на использование персональных данных. </w:t>
      </w:r>
    </w:p>
    <w:p w:rsidR="0043325C" w:rsidRDefault="0043325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325C" w:rsidRDefault="003C324D">
      <w:pPr>
        <w:pStyle w:val="1"/>
        <w:tabs>
          <w:tab w:val="center" w:pos="2624"/>
          <w:tab w:val="center" w:pos="5168"/>
        </w:tabs>
        <w:spacing w:line="240" w:lineRule="auto"/>
        <w:ind w:left="0" w:right="0" w:firstLine="0"/>
      </w:pPr>
      <w:r>
        <w:t>5.</w:t>
      </w:r>
      <w:r>
        <w:rPr>
          <w:rFonts w:ascii="Arial" w:eastAsia="Arial" w:hAnsi="Arial" w:cs="Arial"/>
        </w:rPr>
        <w:tab/>
      </w:r>
      <w:r>
        <w:t>Права и обязанности Театра</w:t>
      </w:r>
    </w:p>
    <w:p w:rsidR="0043325C" w:rsidRDefault="003C324D">
      <w:pPr>
        <w:pStyle w:val="normal"/>
        <w:spacing w:after="0" w:line="240" w:lineRule="auto"/>
        <w:ind w:left="7" w:right="5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w:t>
      </w:r>
      <w:r w:rsidR="00B00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Ответственность Театра перед Зрителем ограничена стоимостью приобретаемых Билетов, спорные вопросы между Театром и Зрителем решаются путем переговоров, а при невозможности регулируются законодательством РФ. </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B00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случае возникновения форс-мажорных обстоятельств, в том числе, в случае болезни артиста, Администрация Театра оставляет за собой право на отмену, перенос и замену спектакля (мероприятия).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B00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Театр обязуется использовать всю информацию, полученную от Зрителя, только для организации работы Билетной системы, для взаимодействия со Зрителями и обязуется не передавать информацию третьим лицам в соответствии с Политикой обработки персональных данных в Муниципальном бюджетном учреждении культуры городского округа Королёв Московской области «ТЕАТР ЮНОГО ЗРИТЕЛЯ», утвержденной приказом директора МБУК «ТЮЗ» от 01.09.2019 г. № 44.</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Театр имеет право в одностороннем порядке установить ограничения для Пользователя Сайта театра в случае нарушения установленных правил.  </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Театр имеет право в любой момент прекратить действие Сайта  без предварительного уведомления Пользователя. Театр не несёт никакой ответственности за временное или постоянное прекращение работы Сайта.  </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Театр не несет ответственности за любые прямые и непрямые убытки, произошедшие из-за использования или невозможности использования Сайта  и несанкционированного доступа к Сайту. </w:t>
      </w:r>
    </w:p>
    <w:p w:rsidR="0043325C" w:rsidRDefault="003C324D">
      <w:pPr>
        <w:pStyle w:val="normal"/>
        <w:spacing w:after="0" w:line="240" w:lineRule="auto"/>
        <w:ind w:left="7"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B00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Театр не несет ответственности за сроки осуществления платежей Платежной системой, банками и иными организациями. </w:t>
      </w:r>
    </w:p>
    <w:p w:rsidR="0043325C" w:rsidRDefault="0043325C">
      <w:pPr>
        <w:pStyle w:val="normal"/>
        <w:spacing w:after="0" w:line="240" w:lineRule="auto"/>
        <w:ind w:left="7" w:right="56"/>
        <w:jc w:val="center"/>
        <w:rPr>
          <w:rFonts w:ascii="Times New Roman" w:eastAsia="Times New Roman" w:hAnsi="Times New Roman" w:cs="Times New Roman"/>
          <w:b/>
          <w:color w:val="000000"/>
          <w:sz w:val="28"/>
          <w:szCs w:val="28"/>
        </w:rPr>
      </w:pPr>
    </w:p>
    <w:p w:rsidR="0043325C" w:rsidRDefault="003C324D" w:rsidP="00DF5933">
      <w:pPr>
        <w:pStyle w:val="normal"/>
        <w:spacing w:after="0" w:line="240"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6. Услуги для людей с ограниченными возможностями.</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Театр оснащен специальным оборудованием для посещения людьми с ограниченными физическими возможностями (безбарьерный вход в здание Театра, пандус и т.д).</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При приобретении билета для Зрителя с ограниченными физическими возможностями, необходимо сообщить не позднее, чем за 3 дня до даты проведения спектакля,   о предстоящем посещении ими Театра дежурного администратора по тел. 8</w:t>
      </w:r>
      <w:r w:rsidR="004D28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(495)</w:t>
      </w:r>
      <w:r w:rsidR="004D28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512-13-69, для создания комфортных условий для лиц, имеющих физические ограничения.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6.3. В день спектакля (мероприятия) дежурный администратор встретит гостей, нуждающихся в безбарьерном проходе в уд</w:t>
      </w:r>
      <w:r w:rsidR="004D289B">
        <w:rPr>
          <w:rFonts w:ascii="Times New Roman" w:eastAsia="Times New Roman" w:hAnsi="Times New Roman" w:cs="Times New Roman"/>
          <w:color w:val="000000"/>
          <w:sz w:val="24"/>
          <w:szCs w:val="24"/>
        </w:rPr>
        <w:t>обной и комфортной зоне Театра.</w:t>
      </w:r>
    </w:p>
    <w:p w:rsidR="0043325C" w:rsidRDefault="0043325C">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00164" w:rsidRDefault="00B00164">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DF5933" w:rsidRDefault="00DF5933">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DF5933" w:rsidRDefault="00DF5933">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3325C" w:rsidRDefault="00B00164">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r w:rsidR="003C324D">
        <w:rPr>
          <w:rFonts w:ascii="Times New Roman" w:eastAsia="Times New Roman" w:hAnsi="Times New Roman" w:cs="Times New Roman"/>
          <w:b/>
          <w:color w:val="000000"/>
          <w:sz w:val="24"/>
          <w:szCs w:val="24"/>
        </w:rPr>
        <w:t>. СОГЛАСИЕ НА ОБРАБОТКУ ПЕРСОНАЛЬНЫХ ДАННЫХ</w:t>
      </w:r>
    </w:p>
    <w:p w:rsidR="0043325C" w:rsidRDefault="00B00164">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C324D">
        <w:rPr>
          <w:rFonts w:ascii="Times New Roman" w:eastAsia="Times New Roman" w:hAnsi="Times New Roman" w:cs="Times New Roman"/>
          <w:color w:val="000000"/>
          <w:sz w:val="24"/>
          <w:szCs w:val="24"/>
        </w:rPr>
        <w:t>.1. В целях продажи/возврата Билетов на мероприятия, проводимые Театром, Зритель настоящим дает свое согласие на обработку своих персональных данных, к которым относятся:</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паспортные данные;</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сведения, которые необходимы для корректного документального оформления правоотношений между Зрителем и Театром;</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43325C" w:rsidRDefault="00B00164">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C324D">
        <w:rPr>
          <w:rFonts w:ascii="Times New Roman" w:eastAsia="Times New Roman" w:hAnsi="Times New Roman" w:cs="Times New Roman"/>
          <w:color w:val="000000"/>
          <w:sz w:val="24"/>
          <w:szCs w:val="24"/>
        </w:rPr>
        <w:t>.2. Театр гарантирует, что обработка персональных данных Зрителя осуществляется                           в соответствии с Федеральным законом от 27.07.2006 N 152-ФЗ «О персональных данных»,                        а так же с Политикой обработки персональных данных в Муниципальном бюджетном учреждении культуры городского округа Королёв Московской области «ТЕАТР ЮНОГО ЗРИТЕЛЯ» и иным действующим законодательством РФ о защите персональных данных.</w:t>
      </w:r>
    </w:p>
    <w:p w:rsidR="0043325C" w:rsidRDefault="00B00164">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C324D">
        <w:rPr>
          <w:rFonts w:ascii="Times New Roman" w:eastAsia="Times New Roman" w:hAnsi="Times New Roman" w:cs="Times New Roman"/>
          <w:color w:val="000000"/>
          <w:sz w:val="24"/>
          <w:szCs w:val="24"/>
        </w:rPr>
        <w:t>.3. Согласие на обработку персональных данных действует с момента акцепта оферты Зрителем и действует до истечения сроков, установленных действующим законодательством Российской Федерации.</w:t>
      </w: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3325C" w:rsidRDefault="0043325C">
      <w:pPr>
        <w:pStyle w:val="normal"/>
        <w:shd w:val="clear" w:color="auto" w:fill="FFFFFF"/>
        <w:spacing w:before="280" w:after="280" w:line="240" w:lineRule="auto"/>
        <w:rPr>
          <w:rFonts w:ascii="Roboto" w:eastAsia="Roboto" w:hAnsi="Roboto" w:cs="Roboto"/>
          <w:b/>
          <w:color w:val="212529"/>
          <w:sz w:val="24"/>
          <w:szCs w:val="24"/>
        </w:rPr>
      </w:pPr>
    </w:p>
    <w:p w:rsidR="0043325C" w:rsidRDefault="0043325C">
      <w:pPr>
        <w:pStyle w:val="normal"/>
        <w:shd w:val="clear" w:color="auto" w:fill="FFFFFF"/>
        <w:spacing w:before="280" w:after="280" w:line="240" w:lineRule="auto"/>
        <w:rPr>
          <w:rFonts w:ascii="Roboto" w:eastAsia="Roboto" w:hAnsi="Roboto" w:cs="Roboto"/>
          <w:b/>
          <w:color w:val="212529"/>
          <w:sz w:val="24"/>
          <w:szCs w:val="24"/>
        </w:rPr>
      </w:pPr>
    </w:p>
    <w:p w:rsidR="0043325C" w:rsidRDefault="0043325C">
      <w:pPr>
        <w:pStyle w:val="normal"/>
        <w:shd w:val="clear" w:color="auto" w:fill="FFFFFF"/>
        <w:spacing w:before="280" w:after="280" w:line="240" w:lineRule="auto"/>
        <w:rPr>
          <w:rFonts w:ascii="Roboto" w:eastAsia="Roboto" w:hAnsi="Roboto" w:cs="Roboto"/>
          <w:b/>
          <w:color w:val="212529"/>
          <w:sz w:val="24"/>
          <w:szCs w:val="24"/>
        </w:rPr>
      </w:pPr>
    </w:p>
    <w:p w:rsidR="0043325C" w:rsidRDefault="0043325C">
      <w:pPr>
        <w:pStyle w:val="normal"/>
        <w:shd w:val="clear" w:color="auto" w:fill="FFFFFF"/>
        <w:spacing w:before="280" w:after="280" w:line="240" w:lineRule="auto"/>
        <w:rPr>
          <w:rFonts w:ascii="Roboto" w:eastAsia="Roboto" w:hAnsi="Roboto" w:cs="Roboto"/>
          <w:b/>
          <w:color w:val="212529"/>
          <w:sz w:val="24"/>
          <w:szCs w:val="24"/>
        </w:rPr>
      </w:pPr>
    </w:p>
    <w:p w:rsidR="0043325C" w:rsidRDefault="0043325C">
      <w:pPr>
        <w:pStyle w:val="normal"/>
        <w:shd w:val="clear" w:color="auto" w:fill="FFFFFF"/>
        <w:spacing w:before="280" w:after="280" w:line="240" w:lineRule="auto"/>
        <w:rPr>
          <w:rFonts w:ascii="Roboto" w:eastAsia="Roboto" w:hAnsi="Roboto" w:cs="Roboto"/>
          <w:b/>
          <w:color w:val="212529"/>
          <w:sz w:val="24"/>
          <w:szCs w:val="24"/>
        </w:rPr>
      </w:pPr>
    </w:p>
    <w:p w:rsidR="0043325C" w:rsidRDefault="0043325C">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43325C" w:rsidRDefault="0043325C">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43325C" w:rsidRDefault="0043325C">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43325C" w:rsidRDefault="0043325C">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B00164" w:rsidRDefault="00B00164">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B00164" w:rsidRDefault="00B00164">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B00164" w:rsidRDefault="00B00164">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B00164" w:rsidRDefault="00B00164">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B00164" w:rsidRDefault="00B00164">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B00164" w:rsidRDefault="00B00164">
      <w:pPr>
        <w:pStyle w:val="normal"/>
        <w:shd w:val="clear" w:color="auto" w:fill="FFFFFF"/>
        <w:spacing w:before="280" w:after="280" w:line="240" w:lineRule="auto"/>
        <w:rPr>
          <w:rFonts w:ascii="Times New Roman" w:eastAsia="Times New Roman" w:hAnsi="Times New Roman" w:cs="Times New Roman"/>
          <w:b/>
          <w:color w:val="212529"/>
          <w:sz w:val="24"/>
          <w:szCs w:val="24"/>
        </w:rPr>
      </w:pPr>
    </w:p>
    <w:p w:rsidR="0043325C" w:rsidRDefault="003C324D">
      <w:pPr>
        <w:pStyle w:val="normal"/>
        <w:shd w:val="clear" w:color="auto" w:fill="FFFFFF"/>
        <w:spacing w:before="280" w:after="280" w:line="240" w:lineRule="auto"/>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lastRenderedPageBreak/>
        <w:t>Приложение № 1</w:t>
      </w:r>
    </w:p>
    <w:p w:rsidR="0043325C" w:rsidRDefault="003C324D">
      <w:pPr>
        <w:pStyle w:val="normal"/>
        <w:shd w:val="clear" w:color="auto" w:fill="FFFFFF"/>
        <w:spacing w:after="0" w:line="240" w:lineRule="auto"/>
        <w:jc w:val="right"/>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В МБУК « ТЕАТР ЮНОГО ЗРИТЕЛЯ»</w:t>
      </w:r>
    </w:p>
    <w:p w:rsidR="0043325C" w:rsidRDefault="003C324D">
      <w:pPr>
        <w:pStyle w:val="normal"/>
        <w:shd w:val="clear" w:color="auto" w:fill="FFFFFF"/>
        <w:spacing w:after="0" w:line="240" w:lineRule="auto"/>
        <w:jc w:val="right"/>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Московская область, город Королёв, ул. Калининградская, д.12</w:t>
      </w:r>
    </w:p>
    <w:p w:rsidR="0043325C" w:rsidRDefault="003C324D">
      <w:pPr>
        <w:pStyle w:val="normal"/>
        <w:shd w:val="clear" w:color="auto" w:fill="FFFFFF"/>
        <w:spacing w:after="0" w:line="240" w:lineRule="auto"/>
        <w:jc w:val="right"/>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От:____________________________________________________</w:t>
      </w:r>
    </w:p>
    <w:p w:rsidR="0043325C" w:rsidRDefault="003C324D">
      <w:pPr>
        <w:pStyle w:val="normal"/>
        <w:shd w:val="clear" w:color="auto" w:fill="FFFFFF"/>
        <w:spacing w:after="0" w:line="240" w:lineRule="auto"/>
        <w:jc w:val="right"/>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(ФИО)</w:t>
      </w:r>
    </w:p>
    <w:p w:rsidR="0043325C" w:rsidRDefault="003C324D">
      <w:pPr>
        <w:pStyle w:val="normal"/>
        <w:shd w:val="clear" w:color="auto" w:fill="FFFFFF"/>
        <w:spacing w:after="0" w:line="240" w:lineRule="auto"/>
        <w:jc w:val="right"/>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E-mail, телефон:___________________________________________</w:t>
      </w:r>
    </w:p>
    <w:p w:rsidR="0043325C" w:rsidRDefault="003C324D">
      <w:pPr>
        <w:pStyle w:val="normal"/>
        <w:shd w:val="clear" w:color="auto" w:fill="FFFFFF"/>
        <w:spacing w:after="0" w:line="240" w:lineRule="auto"/>
        <w:jc w:val="right"/>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_______________________________________________________</w:t>
      </w:r>
    </w:p>
    <w:p w:rsidR="0043325C" w:rsidRDefault="003C324D">
      <w:pPr>
        <w:pStyle w:val="normal"/>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 </w:t>
      </w:r>
    </w:p>
    <w:p w:rsidR="0043325C" w:rsidRDefault="003C324D">
      <w:pPr>
        <w:pStyle w:val="normal"/>
        <w:shd w:val="clear" w:color="auto" w:fill="FFFFFF"/>
        <w:spacing w:after="0" w:line="240" w:lineRule="auto"/>
        <w:rPr>
          <w:rFonts w:ascii="Roboto" w:eastAsia="Roboto" w:hAnsi="Roboto" w:cs="Roboto"/>
          <w:color w:val="212529"/>
          <w:sz w:val="24"/>
          <w:szCs w:val="24"/>
        </w:rPr>
      </w:pPr>
      <w:r>
        <w:rPr>
          <w:rFonts w:ascii="Roboto" w:eastAsia="Roboto" w:hAnsi="Roboto" w:cs="Roboto"/>
          <w:b/>
          <w:color w:val="212529"/>
          <w:sz w:val="24"/>
          <w:szCs w:val="24"/>
        </w:rPr>
        <w:t>ЗАЯВЛЕНИЕ О ВОЗВРАТЕ БИЛЕТА</w:t>
      </w:r>
    </w:p>
    <w:tbl>
      <w:tblPr>
        <w:tblStyle w:val="a5"/>
        <w:tblW w:w="13712" w:type="dxa"/>
        <w:tblInd w:w="-567" w:type="dxa"/>
        <w:tblLayout w:type="fixed"/>
        <w:tblLook w:val="0400"/>
      </w:tblPr>
      <w:tblGrid>
        <w:gridCol w:w="5245"/>
        <w:gridCol w:w="8467"/>
      </w:tblGrid>
      <w:tr w:rsidR="0043325C">
        <w:trPr>
          <w:cantSplit/>
          <w:tblHeader/>
        </w:trPr>
        <w:tc>
          <w:tcPr>
            <w:tcW w:w="5245" w:type="dxa"/>
            <w:shd w:val="clear" w:color="auto" w:fill="FFFFFF"/>
            <w:tcMar>
              <w:top w:w="96" w:type="dxa"/>
              <w:left w:w="0" w:type="dxa"/>
              <w:bottom w:w="96" w:type="dxa"/>
              <w:right w:w="96" w:type="dxa"/>
            </w:tcMar>
            <w:vAlign w:val="center"/>
          </w:tcPr>
          <w:p w:rsidR="0043325C" w:rsidRDefault="003C324D">
            <w:pPr>
              <w:pStyle w:val="normal"/>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Наименование спектакля:</w:t>
            </w:r>
          </w:p>
        </w:tc>
        <w:tc>
          <w:tcPr>
            <w:tcW w:w="8467" w:type="dxa"/>
            <w:shd w:val="clear" w:color="auto" w:fill="FFFFFF"/>
            <w:tcMar>
              <w:top w:w="96" w:type="dxa"/>
              <w:left w:w="96" w:type="dxa"/>
              <w:bottom w:w="96" w:type="dxa"/>
              <w:right w:w="0" w:type="dxa"/>
            </w:tcMar>
            <w:vAlign w:val="center"/>
          </w:tcPr>
          <w:p w:rsidR="0043325C" w:rsidRDefault="0043325C">
            <w:pPr>
              <w:pStyle w:val="normal"/>
              <w:spacing w:after="0" w:line="240" w:lineRule="auto"/>
              <w:rPr>
                <w:rFonts w:ascii="Times New Roman" w:eastAsia="Times New Roman" w:hAnsi="Times New Roman" w:cs="Times New Roman"/>
                <w:color w:val="212529"/>
                <w:sz w:val="24"/>
                <w:szCs w:val="24"/>
              </w:rPr>
            </w:pPr>
          </w:p>
        </w:tc>
      </w:tr>
      <w:tr w:rsidR="0043325C">
        <w:trPr>
          <w:cantSplit/>
          <w:tblHeader/>
        </w:trPr>
        <w:tc>
          <w:tcPr>
            <w:tcW w:w="5245" w:type="dxa"/>
            <w:shd w:val="clear" w:color="auto" w:fill="FFFFFF"/>
            <w:tcMar>
              <w:top w:w="96" w:type="dxa"/>
              <w:left w:w="0" w:type="dxa"/>
              <w:bottom w:w="96" w:type="dxa"/>
              <w:right w:w="96" w:type="dxa"/>
            </w:tcMar>
            <w:vAlign w:val="center"/>
          </w:tcPr>
          <w:p w:rsidR="0043325C" w:rsidRDefault="003C324D">
            <w:pPr>
              <w:pStyle w:val="normal"/>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Дата и время проведения:</w:t>
            </w:r>
          </w:p>
        </w:tc>
        <w:tc>
          <w:tcPr>
            <w:tcW w:w="8467" w:type="dxa"/>
            <w:shd w:val="clear" w:color="auto" w:fill="FFFFFF"/>
            <w:tcMar>
              <w:top w:w="96" w:type="dxa"/>
              <w:left w:w="96" w:type="dxa"/>
              <w:bottom w:w="96" w:type="dxa"/>
              <w:right w:w="0" w:type="dxa"/>
            </w:tcMar>
            <w:vAlign w:val="center"/>
          </w:tcPr>
          <w:p w:rsidR="0043325C" w:rsidRDefault="0043325C">
            <w:pPr>
              <w:pStyle w:val="normal"/>
              <w:spacing w:after="0" w:line="240" w:lineRule="auto"/>
              <w:rPr>
                <w:rFonts w:ascii="Times New Roman" w:eastAsia="Times New Roman" w:hAnsi="Times New Roman" w:cs="Times New Roman"/>
                <w:color w:val="212529"/>
                <w:sz w:val="24"/>
                <w:szCs w:val="24"/>
              </w:rPr>
            </w:pPr>
          </w:p>
        </w:tc>
      </w:tr>
      <w:tr w:rsidR="0043325C">
        <w:trPr>
          <w:cantSplit/>
          <w:tblHeader/>
        </w:trPr>
        <w:tc>
          <w:tcPr>
            <w:tcW w:w="5245" w:type="dxa"/>
            <w:shd w:val="clear" w:color="auto" w:fill="FFFFFF"/>
            <w:tcMar>
              <w:top w:w="96" w:type="dxa"/>
              <w:left w:w="0" w:type="dxa"/>
              <w:bottom w:w="96" w:type="dxa"/>
              <w:right w:w="96" w:type="dxa"/>
            </w:tcMar>
            <w:vAlign w:val="center"/>
          </w:tcPr>
          <w:p w:rsidR="0043325C" w:rsidRDefault="003C324D">
            <w:pPr>
              <w:pStyle w:val="normal"/>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Цена билета:</w:t>
            </w:r>
          </w:p>
        </w:tc>
        <w:tc>
          <w:tcPr>
            <w:tcW w:w="8467" w:type="dxa"/>
            <w:shd w:val="clear" w:color="auto" w:fill="FFFFFF"/>
            <w:tcMar>
              <w:top w:w="96" w:type="dxa"/>
              <w:left w:w="96" w:type="dxa"/>
              <w:bottom w:w="96" w:type="dxa"/>
              <w:right w:w="0" w:type="dxa"/>
            </w:tcMar>
            <w:vAlign w:val="center"/>
          </w:tcPr>
          <w:p w:rsidR="0043325C" w:rsidRDefault="0043325C">
            <w:pPr>
              <w:pStyle w:val="normal"/>
              <w:spacing w:after="0" w:line="240" w:lineRule="auto"/>
              <w:rPr>
                <w:rFonts w:ascii="Times New Roman" w:eastAsia="Times New Roman" w:hAnsi="Times New Roman" w:cs="Times New Roman"/>
                <w:color w:val="212529"/>
                <w:sz w:val="24"/>
                <w:szCs w:val="24"/>
              </w:rPr>
            </w:pPr>
          </w:p>
        </w:tc>
      </w:tr>
      <w:tr w:rsidR="0043325C">
        <w:trPr>
          <w:cantSplit/>
          <w:tblHeader/>
        </w:trPr>
        <w:tc>
          <w:tcPr>
            <w:tcW w:w="5245" w:type="dxa"/>
            <w:shd w:val="clear" w:color="auto" w:fill="FFFFFF"/>
            <w:tcMar>
              <w:top w:w="96" w:type="dxa"/>
              <w:left w:w="0" w:type="dxa"/>
              <w:bottom w:w="96" w:type="dxa"/>
              <w:right w:w="96" w:type="dxa"/>
            </w:tcMar>
            <w:vAlign w:val="center"/>
          </w:tcPr>
          <w:p w:rsidR="0043325C" w:rsidRDefault="003C324D">
            <w:pPr>
              <w:pStyle w:val="normal"/>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Способ оплаты билета*</w:t>
            </w:r>
          </w:p>
        </w:tc>
        <w:tc>
          <w:tcPr>
            <w:tcW w:w="8467" w:type="dxa"/>
            <w:shd w:val="clear" w:color="auto" w:fill="FFFFFF"/>
            <w:tcMar>
              <w:top w:w="96" w:type="dxa"/>
              <w:left w:w="96" w:type="dxa"/>
              <w:bottom w:w="96" w:type="dxa"/>
              <w:right w:w="0" w:type="dxa"/>
            </w:tcMar>
            <w:vAlign w:val="center"/>
          </w:tcPr>
          <w:p w:rsidR="0043325C" w:rsidRDefault="003C324D">
            <w:pPr>
              <w:pStyle w:val="normal"/>
              <w:tabs>
                <w:tab w:val="left" w:pos="4627"/>
              </w:tabs>
              <w:spacing w:after="0" w:line="240" w:lineRule="auto"/>
              <w:ind w:left="-96"/>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1.В кассе: наличными/ по банковской карте</w:t>
            </w:r>
          </w:p>
          <w:p w:rsidR="0043325C" w:rsidRDefault="003C324D">
            <w:pPr>
              <w:pStyle w:val="normal"/>
              <w:spacing w:before="280"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2.На сайте театра: по банковской карте*</w:t>
            </w:r>
          </w:p>
        </w:tc>
      </w:tr>
      <w:tr w:rsidR="0043325C">
        <w:trPr>
          <w:cantSplit/>
          <w:tblHeader/>
        </w:trPr>
        <w:tc>
          <w:tcPr>
            <w:tcW w:w="5245" w:type="dxa"/>
            <w:shd w:val="clear" w:color="auto" w:fill="FFFFFF"/>
            <w:tcMar>
              <w:top w:w="96" w:type="dxa"/>
              <w:left w:w="0" w:type="dxa"/>
              <w:bottom w:w="96" w:type="dxa"/>
              <w:right w:w="96" w:type="dxa"/>
            </w:tcMar>
            <w:vAlign w:val="center"/>
          </w:tcPr>
          <w:p w:rsidR="0043325C" w:rsidRDefault="003C324D">
            <w:pPr>
              <w:pStyle w:val="normal"/>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Номер заказа:</w:t>
            </w:r>
          </w:p>
        </w:tc>
        <w:tc>
          <w:tcPr>
            <w:tcW w:w="8467" w:type="dxa"/>
            <w:shd w:val="clear" w:color="auto" w:fill="FFFFFF"/>
            <w:tcMar>
              <w:top w:w="96" w:type="dxa"/>
              <w:left w:w="96" w:type="dxa"/>
              <w:bottom w:w="96" w:type="dxa"/>
              <w:right w:w="0" w:type="dxa"/>
            </w:tcMar>
            <w:vAlign w:val="center"/>
          </w:tcPr>
          <w:p w:rsidR="0043325C" w:rsidRDefault="0043325C">
            <w:pPr>
              <w:pStyle w:val="normal"/>
              <w:spacing w:after="0" w:line="240" w:lineRule="auto"/>
              <w:rPr>
                <w:rFonts w:ascii="Times New Roman" w:eastAsia="Times New Roman" w:hAnsi="Times New Roman" w:cs="Times New Roman"/>
                <w:color w:val="212529"/>
                <w:sz w:val="24"/>
                <w:szCs w:val="24"/>
              </w:rPr>
            </w:pPr>
          </w:p>
        </w:tc>
      </w:tr>
      <w:tr w:rsidR="0043325C">
        <w:trPr>
          <w:cantSplit/>
          <w:tblHeader/>
        </w:trPr>
        <w:tc>
          <w:tcPr>
            <w:tcW w:w="5245" w:type="dxa"/>
            <w:shd w:val="clear" w:color="auto" w:fill="FFFFFF"/>
            <w:tcMar>
              <w:top w:w="96" w:type="dxa"/>
              <w:left w:w="0" w:type="dxa"/>
              <w:bottom w:w="96" w:type="dxa"/>
              <w:right w:w="96" w:type="dxa"/>
            </w:tcMar>
            <w:vAlign w:val="center"/>
          </w:tcPr>
          <w:p w:rsidR="0043325C" w:rsidRDefault="003C324D">
            <w:pPr>
              <w:pStyle w:val="normal"/>
              <w:spacing w:after="0" w:line="240" w:lineRule="auto"/>
              <w:ind w:left="-284"/>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НоНомер билета:</w:t>
            </w:r>
          </w:p>
        </w:tc>
        <w:tc>
          <w:tcPr>
            <w:tcW w:w="8467" w:type="dxa"/>
            <w:shd w:val="clear" w:color="auto" w:fill="FFFFFF"/>
            <w:tcMar>
              <w:top w:w="96" w:type="dxa"/>
              <w:left w:w="96" w:type="dxa"/>
              <w:bottom w:w="96" w:type="dxa"/>
              <w:right w:w="0" w:type="dxa"/>
            </w:tcMar>
            <w:vAlign w:val="center"/>
          </w:tcPr>
          <w:p w:rsidR="0043325C" w:rsidRDefault="0043325C">
            <w:pPr>
              <w:pStyle w:val="normal"/>
              <w:spacing w:after="0" w:line="240" w:lineRule="auto"/>
              <w:rPr>
                <w:rFonts w:ascii="Times New Roman" w:eastAsia="Times New Roman" w:hAnsi="Times New Roman" w:cs="Times New Roman"/>
                <w:color w:val="212529"/>
                <w:sz w:val="24"/>
                <w:szCs w:val="24"/>
              </w:rPr>
            </w:pPr>
          </w:p>
        </w:tc>
      </w:tr>
      <w:tr w:rsidR="0043325C">
        <w:trPr>
          <w:cantSplit/>
          <w:tblHeader/>
        </w:trPr>
        <w:tc>
          <w:tcPr>
            <w:tcW w:w="5245" w:type="dxa"/>
            <w:shd w:val="clear" w:color="auto" w:fill="FFFFFF"/>
            <w:tcMar>
              <w:top w:w="96" w:type="dxa"/>
              <w:left w:w="0" w:type="dxa"/>
              <w:bottom w:w="96" w:type="dxa"/>
              <w:right w:w="96" w:type="dxa"/>
            </w:tcMar>
            <w:vAlign w:val="center"/>
          </w:tcPr>
          <w:p w:rsidR="0043325C" w:rsidRDefault="003C324D">
            <w:pPr>
              <w:pStyle w:val="normal"/>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Место в зрительском зале:</w:t>
            </w:r>
          </w:p>
        </w:tc>
        <w:tc>
          <w:tcPr>
            <w:tcW w:w="8467" w:type="dxa"/>
            <w:shd w:val="clear" w:color="auto" w:fill="FFFFFF"/>
            <w:tcMar>
              <w:top w:w="96" w:type="dxa"/>
              <w:left w:w="96" w:type="dxa"/>
              <w:bottom w:w="96" w:type="dxa"/>
              <w:right w:w="0" w:type="dxa"/>
            </w:tcMar>
            <w:vAlign w:val="center"/>
          </w:tcPr>
          <w:p w:rsidR="0043325C" w:rsidRDefault="0043325C">
            <w:pPr>
              <w:pStyle w:val="normal"/>
              <w:spacing w:after="0" w:line="240" w:lineRule="auto"/>
              <w:rPr>
                <w:rFonts w:ascii="Times New Roman" w:eastAsia="Times New Roman" w:hAnsi="Times New Roman" w:cs="Times New Roman"/>
                <w:color w:val="212529"/>
                <w:sz w:val="24"/>
                <w:szCs w:val="24"/>
              </w:rPr>
            </w:pPr>
          </w:p>
        </w:tc>
      </w:tr>
    </w:tbl>
    <w:p w:rsidR="0043325C" w:rsidRDefault="003C324D">
      <w:pPr>
        <w:pStyle w:val="normal"/>
        <w:shd w:val="clear" w:color="auto" w:fill="FFFFFF"/>
        <w:spacing w:before="280" w:after="280" w:line="240" w:lineRule="auto"/>
        <w:ind w:left="-567" w:right="-144"/>
        <w:rPr>
          <w:rFonts w:ascii="Roboto" w:eastAsia="Roboto" w:hAnsi="Roboto" w:cs="Roboto"/>
          <w:color w:val="212529"/>
          <w:sz w:val="24"/>
          <w:szCs w:val="24"/>
        </w:rPr>
      </w:pPr>
      <w:r>
        <w:rPr>
          <w:rFonts w:ascii="Roboto" w:eastAsia="Roboto" w:hAnsi="Roboto" w:cs="Roboto"/>
          <w:color w:val="212529"/>
          <w:sz w:val="24"/>
          <w:szCs w:val="24"/>
        </w:rPr>
        <w:t>*в случае приобретения билета по безналичному расчету зачисление денежных средств осуществляется на банковскую карту, с помощью которой производилась оплата билета, в сроки, установленные правилами платежных систем.</w:t>
      </w:r>
    </w:p>
    <w:p w:rsidR="0043325C" w:rsidRDefault="003C324D">
      <w:pPr>
        <w:pStyle w:val="normal"/>
        <w:shd w:val="clear" w:color="auto" w:fill="FFFFFF"/>
        <w:spacing w:before="280" w:after="280" w:line="240" w:lineRule="auto"/>
        <w:ind w:left="-567" w:right="-144"/>
        <w:rPr>
          <w:rFonts w:ascii="Roboto" w:eastAsia="Roboto" w:hAnsi="Roboto" w:cs="Roboto"/>
          <w:color w:val="212529"/>
          <w:sz w:val="24"/>
          <w:szCs w:val="24"/>
        </w:rPr>
      </w:pPr>
      <w:r>
        <w:rPr>
          <w:rFonts w:ascii="Roboto" w:eastAsia="Roboto" w:hAnsi="Roboto" w:cs="Roboto"/>
          <w:color w:val="212529"/>
          <w:sz w:val="24"/>
          <w:szCs w:val="24"/>
        </w:rPr>
        <w:t> Приложение: 1) электронный билет, 2) кассовый чек,  3) или чек по операциям о банковском переводе.</w:t>
      </w:r>
    </w:p>
    <w:p w:rsidR="0043325C" w:rsidRDefault="003C324D">
      <w:pPr>
        <w:pStyle w:val="normal"/>
        <w:shd w:val="clear" w:color="auto" w:fill="FFFFFF"/>
        <w:spacing w:before="280" w:after="280" w:line="240" w:lineRule="auto"/>
        <w:ind w:left="-567" w:right="-144"/>
        <w:rPr>
          <w:rFonts w:ascii="Roboto" w:eastAsia="Roboto" w:hAnsi="Roboto" w:cs="Roboto"/>
          <w:color w:val="212529"/>
          <w:sz w:val="24"/>
          <w:szCs w:val="24"/>
        </w:rPr>
      </w:pPr>
      <w:r>
        <w:rPr>
          <w:rFonts w:ascii="Roboto" w:eastAsia="Roboto" w:hAnsi="Roboto" w:cs="Roboto"/>
          <w:color w:val="212529"/>
          <w:sz w:val="24"/>
          <w:szCs w:val="24"/>
        </w:rPr>
        <w:t xml:space="preserve">С условиями возврата билетов, предусмотренными Положением о правилах продажи, возврата билетов и посещения мероприятий МБУК «ТЕАТР ЮНОГО ЗРИТЕЛЯ» вы можете ознакомиться на официальном сайте: </w:t>
      </w:r>
      <w:r>
        <w:rPr>
          <w:color w:val="0071B3"/>
        </w:rPr>
        <w:t>www.kortuz.ru</w:t>
      </w:r>
      <w:r>
        <w:rPr>
          <w:rFonts w:ascii="Times New Roman" w:eastAsia="Times New Roman" w:hAnsi="Times New Roman" w:cs="Times New Roman"/>
          <w:color w:val="0071B3"/>
          <w:sz w:val="24"/>
          <w:szCs w:val="24"/>
        </w:rPr>
        <w:t>.</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 Мне понятно, что отсчет срока возврата билета начинается с даты регистрации настоящего заявления.</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Заявитель: ________________ /____________________________ «____» ____________ 2022 г.</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(подпись / расшифровка).</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Уведомлен о возврате денежных средств до 10 календарных дней.</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______________________________________________________________________________________________</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Заполняется театром:</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 Заявление принято: «___» _________ 2022 г. _____________ / ____________________</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(подпись / расшифровка).</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Заявление зарегистрировано: «___» __________ 2022 г. № _______.</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Решение о возврате: </w:t>
      </w:r>
      <w:r>
        <w:rPr>
          <w:rFonts w:ascii="Roboto" w:eastAsia="Roboto" w:hAnsi="Roboto" w:cs="Roboto"/>
          <w:color w:val="212529"/>
          <w:sz w:val="24"/>
          <w:szCs w:val="24"/>
          <w:u w:val="single"/>
        </w:rPr>
        <w:t>100 % стоимость билета</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Итого сумма денежных средств, подлежащих возврату: __________________ рублей.</w:t>
      </w:r>
    </w:p>
    <w:p w:rsidR="0043325C" w:rsidRDefault="003C324D">
      <w:pPr>
        <w:pStyle w:val="normal"/>
        <w:shd w:val="clear" w:color="auto" w:fill="FFFFFF"/>
        <w:spacing w:after="0" w:line="240" w:lineRule="auto"/>
        <w:ind w:left="-567"/>
        <w:rPr>
          <w:rFonts w:ascii="Roboto" w:eastAsia="Roboto" w:hAnsi="Roboto" w:cs="Roboto"/>
          <w:color w:val="212529"/>
          <w:sz w:val="24"/>
          <w:szCs w:val="24"/>
        </w:rPr>
      </w:pPr>
      <w:r>
        <w:rPr>
          <w:rFonts w:ascii="Roboto" w:eastAsia="Roboto" w:hAnsi="Roboto" w:cs="Roboto"/>
          <w:color w:val="212529"/>
          <w:sz w:val="24"/>
          <w:szCs w:val="24"/>
        </w:rPr>
        <w:t>________________ / ____________________________ «___» ___________ 2022 г.</w:t>
      </w:r>
    </w:p>
    <w:p w:rsidR="0043325C" w:rsidRDefault="003C324D">
      <w:pPr>
        <w:pStyle w:val="normal"/>
        <w:shd w:val="clear" w:color="auto" w:fill="FFFFFF"/>
        <w:spacing w:after="0" w:line="240" w:lineRule="auto"/>
        <w:rPr>
          <w:rFonts w:ascii="Roboto" w:eastAsia="Roboto" w:hAnsi="Roboto" w:cs="Roboto"/>
          <w:color w:val="212529"/>
          <w:sz w:val="24"/>
          <w:szCs w:val="24"/>
        </w:rPr>
      </w:pPr>
      <w:r>
        <w:rPr>
          <w:rFonts w:ascii="Roboto" w:eastAsia="Roboto" w:hAnsi="Roboto" w:cs="Roboto"/>
          <w:color w:val="212529"/>
          <w:sz w:val="24"/>
          <w:szCs w:val="24"/>
        </w:rPr>
        <w:t>(подпись / расшифровка).</w:t>
      </w:r>
    </w:p>
    <w:p w:rsidR="0043325C" w:rsidRDefault="0043325C">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3325C" w:rsidRDefault="003C324D">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00164" w:rsidRDefault="00B00164">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43325C" w:rsidRDefault="00B00164">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lastRenderedPageBreak/>
        <w:t>8</w:t>
      </w:r>
      <w:r w:rsidR="003C324D">
        <w:rPr>
          <w:rFonts w:ascii="Times New Roman" w:eastAsia="Times New Roman" w:hAnsi="Times New Roman" w:cs="Times New Roman"/>
          <w:b/>
          <w:color w:val="000000"/>
          <w:sz w:val="28"/>
          <w:szCs w:val="28"/>
        </w:rPr>
        <w:t>. Правила посещения Театра</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.1.</w:t>
      </w:r>
      <w:r w:rsidR="003C324D">
        <w:rPr>
          <w:rFonts w:ascii="Times New Roman" w:eastAsia="Times New Roman" w:hAnsi="Times New Roman" w:cs="Times New Roman"/>
          <w:color w:val="212529"/>
          <w:sz w:val="24"/>
          <w:szCs w:val="24"/>
        </w:rPr>
        <w:t xml:space="preserve"> Приобретая билет на мероприятия, проводимые Театром, зритель соглашается с данными Правилами и обязуется соблюдать данные Правила и общественный порядок в здании Театра</w:t>
      </w:r>
      <w:r w:rsidR="003C324D">
        <w:rPr>
          <w:rFonts w:ascii="Times New Roman" w:eastAsia="Times New Roman" w:hAnsi="Times New Roman" w:cs="Times New Roman"/>
          <w:sz w:val="24"/>
          <w:szCs w:val="24"/>
        </w:rPr>
        <w:t xml:space="preserve">.  </w:t>
      </w:r>
    </w:p>
    <w:p w:rsidR="0043325C" w:rsidRDefault="00B00164">
      <w:pPr>
        <w:pStyle w:val="normal"/>
        <w:spacing w:after="0" w:line="240" w:lineRule="auto"/>
        <w:ind w:right="57"/>
        <w:jc w:val="both"/>
        <w:rPr>
          <w:rFonts w:ascii="Times New Roman" w:eastAsia="Times New Roman" w:hAnsi="Times New Roman" w:cs="Times New Roman"/>
          <w:color w:val="212529"/>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.2. </w:t>
      </w:r>
      <w:r w:rsidR="003C324D">
        <w:rPr>
          <w:rFonts w:ascii="Times New Roman" w:eastAsia="Times New Roman" w:hAnsi="Times New Roman" w:cs="Times New Roman"/>
          <w:color w:val="212529"/>
          <w:sz w:val="24"/>
          <w:szCs w:val="24"/>
        </w:rPr>
        <w:t>Зритель обязан бережно относиться к имуществу Театра, соблюдать общественный порядок и правила противопожарной безопасности. В случае причинения Театру материального ущерба – возместить его в полном объёме, в соответствии с законодательством РФ.</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.3. </w:t>
      </w:r>
      <w:r w:rsidR="003C324D">
        <w:rPr>
          <w:rFonts w:ascii="Times New Roman" w:eastAsia="Times New Roman" w:hAnsi="Times New Roman" w:cs="Times New Roman"/>
          <w:color w:val="212529"/>
          <w:sz w:val="24"/>
          <w:szCs w:val="24"/>
        </w:rPr>
        <w:t>Вход на мероприятия, проводимые Театром осуществляется по билетам. Театральный билет действителен для одного лица. В целях соблюдения требований Федерального закона от 29.12.2010 № 436-ФЗ «О защите детей от информации, причиняющей вред их здоровью и развитию» убедительно просим Вас уточнять возрастной ценз, позволяющий соблюдать информационную безопасность детей на мероприятиях, проводимых Театром. Указанная информация содержится в афишах, на официальном сайте Театра.</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.4. Вход зрителей в Театр начинается не ранее, чем за 1 (один) час до начала мероприятия. </w:t>
      </w:r>
      <w:r w:rsidR="003C324D">
        <w:rPr>
          <w:rFonts w:ascii="Times New Roman" w:eastAsia="Times New Roman" w:hAnsi="Times New Roman" w:cs="Times New Roman"/>
          <w:color w:val="212529"/>
          <w:sz w:val="24"/>
          <w:szCs w:val="24"/>
        </w:rPr>
        <w:t>Вход в театральное фойе доступен за 30 минут до начала мероприятия</w:t>
      </w:r>
      <w:r w:rsidR="003C324D" w:rsidRPr="004D289B">
        <w:rPr>
          <w:rFonts w:ascii="Times New Roman" w:eastAsia="Times New Roman" w:hAnsi="Times New Roman" w:cs="Times New Roman"/>
          <w:color w:val="212529"/>
          <w:sz w:val="24"/>
          <w:szCs w:val="24"/>
        </w:rPr>
        <w:t>,</w:t>
      </w:r>
      <w:r w:rsidR="003C324D" w:rsidRPr="004D289B">
        <w:rPr>
          <w:rFonts w:ascii="Times New Roman" w:eastAsia="Times New Roman" w:hAnsi="Times New Roman" w:cs="Times New Roman"/>
          <w:sz w:val="24"/>
          <w:szCs w:val="24"/>
        </w:rPr>
        <w:t xml:space="preserve"> вход в зрительный зал осуществляется после </w:t>
      </w:r>
      <w:r w:rsidR="004D289B" w:rsidRPr="004D289B">
        <w:rPr>
          <w:rFonts w:ascii="Times New Roman" w:eastAsia="Times New Roman" w:hAnsi="Times New Roman" w:cs="Times New Roman"/>
          <w:sz w:val="24"/>
          <w:szCs w:val="24"/>
        </w:rPr>
        <w:t>второго</w:t>
      </w:r>
      <w:r w:rsidR="003C324D" w:rsidRPr="004D289B">
        <w:rPr>
          <w:rFonts w:ascii="Times New Roman" w:eastAsia="Times New Roman" w:hAnsi="Times New Roman" w:cs="Times New Roman"/>
          <w:sz w:val="24"/>
          <w:szCs w:val="24"/>
        </w:rPr>
        <w:t xml:space="preserve"> звонка и п</w:t>
      </w:r>
      <w:r w:rsidR="003C324D">
        <w:rPr>
          <w:rFonts w:ascii="Times New Roman" w:eastAsia="Times New Roman" w:hAnsi="Times New Roman" w:cs="Times New Roman"/>
          <w:sz w:val="24"/>
          <w:szCs w:val="24"/>
        </w:rPr>
        <w:t>рекращается после третьего звонка.</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.5. </w:t>
      </w:r>
      <w:r w:rsidR="003C324D">
        <w:rPr>
          <w:rFonts w:ascii="Times New Roman" w:eastAsia="Times New Roman" w:hAnsi="Times New Roman" w:cs="Times New Roman"/>
          <w:color w:val="212529"/>
          <w:sz w:val="24"/>
          <w:szCs w:val="24"/>
        </w:rPr>
        <w:t>Лица в состоянии наркотического и алкогольного опьянения в Театр не допускаются</w:t>
      </w:r>
      <w:r w:rsidR="003C324D">
        <w:rPr>
          <w:rFonts w:ascii="Times New Roman" w:eastAsia="Times New Roman" w:hAnsi="Times New Roman" w:cs="Times New Roman"/>
          <w:sz w:val="24"/>
          <w:szCs w:val="24"/>
        </w:rPr>
        <w:t xml:space="preserve"> .</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.6. Вход в зрительный зал запрещается: </w:t>
      </w:r>
    </w:p>
    <w:p w:rsidR="0043325C" w:rsidRDefault="003C324D">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верхней одежде, с напитками и едой.</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003C324D">
        <w:rPr>
          <w:rFonts w:ascii="Times New Roman" w:eastAsia="Times New Roman" w:hAnsi="Times New Roman" w:cs="Times New Roman"/>
          <w:color w:val="000000"/>
          <w:sz w:val="24"/>
          <w:szCs w:val="24"/>
        </w:rPr>
        <w:t xml:space="preserve">.7. </w:t>
      </w:r>
      <w:r w:rsidR="003C324D">
        <w:rPr>
          <w:rFonts w:ascii="Times New Roman" w:eastAsia="Times New Roman" w:hAnsi="Times New Roman" w:cs="Times New Roman"/>
          <w:sz w:val="24"/>
          <w:szCs w:val="24"/>
        </w:rPr>
        <w:t xml:space="preserve">Во время проведения мероприятия все средства связи должны быть отключены или переведены в бесшумный режим ожидания. </w:t>
      </w:r>
    </w:p>
    <w:p w:rsidR="0043325C" w:rsidRPr="004D289B" w:rsidRDefault="00B00164">
      <w:pPr>
        <w:pStyle w:val="normal"/>
        <w:spacing w:after="0" w:line="240" w:lineRule="auto"/>
        <w:ind w:right="5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8</w:t>
      </w:r>
      <w:r w:rsidR="003C324D">
        <w:rPr>
          <w:rFonts w:ascii="Times New Roman" w:eastAsia="Times New Roman" w:hAnsi="Times New Roman" w:cs="Times New Roman"/>
          <w:color w:val="212529"/>
          <w:sz w:val="24"/>
          <w:szCs w:val="24"/>
        </w:rPr>
        <w:t>.8. Зрителям запрещается передвигаться по залу во время мероприятия</w:t>
      </w:r>
      <w:r w:rsidR="003C324D" w:rsidRPr="004D289B">
        <w:rPr>
          <w:rFonts w:ascii="Times New Roman" w:eastAsia="Times New Roman" w:hAnsi="Times New Roman" w:cs="Times New Roman"/>
          <w:color w:val="212529"/>
          <w:sz w:val="24"/>
          <w:szCs w:val="24"/>
        </w:rPr>
        <w:t>, кроме тех случаев, когда передвижение по залу обусловлено проведением специальных игровых программ или предусмотрено режиссерским решением спектакля</w:t>
      </w:r>
      <w:r w:rsidR="004D289B">
        <w:rPr>
          <w:rFonts w:ascii="Times New Roman" w:eastAsia="Times New Roman" w:hAnsi="Times New Roman" w:cs="Times New Roman"/>
          <w:color w:val="212529"/>
          <w:sz w:val="24"/>
          <w:szCs w:val="24"/>
        </w:rPr>
        <w:t>.</w:t>
      </w:r>
    </w:p>
    <w:p w:rsidR="0043325C" w:rsidRDefault="00B00164" w:rsidP="004D289B">
      <w:pPr>
        <w:pStyle w:val="normal"/>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.9. </w:t>
      </w:r>
      <w:r w:rsidR="004D289B">
        <w:rPr>
          <w:rFonts w:ascii="Times New Roman" w:eastAsia="Times New Roman" w:hAnsi="Times New Roman" w:cs="Times New Roman"/>
          <w:sz w:val="24"/>
          <w:szCs w:val="24"/>
        </w:rPr>
        <w:t xml:space="preserve"> </w:t>
      </w:r>
      <w:r w:rsidR="003C324D">
        <w:rPr>
          <w:rFonts w:ascii="Times New Roman" w:eastAsia="Times New Roman" w:hAnsi="Times New Roman" w:cs="Times New Roman"/>
          <w:sz w:val="24"/>
          <w:szCs w:val="24"/>
        </w:rPr>
        <w:t xml:space="preserve">В целях обеспечения охраны авторских и иных смежных прав фото-, кино-, видео-, телесъёмка, любые виды аудиозаписи спектаклей или их фрагментов без специального разрешения администрации запрещены. </w:t>
      </w:r>
      <w:r w:rsidR="003C324D">
        <w:rPr>
          <w:rFonts w:ascii="Times New Roman" w:eastAsia="Times New Roman" w:hAnsi="Times New Roman" w:cs="Times New Roman"/>
          <w:color w:val="000000"/>
          <w:sz w:val="24"/>
          <w:szCs w:val="24"/>
        </w:rPr>
        <w:t>(Федеральный Закон № 5351-19 от 09.07.1993 (в ред. ФЗ от 19.07.1995 № 110-ФЗ, от 20.07.2004 г. № 72-ФЗ) и ст. № 1270 п. 1 ч. 4 ГК РФ).</w:t>
      </w:r>
    </w:p>
    <w:p w:rsidR="0043325C" w:rsidRDefault="00B00164" w:rsidP="004D289B">
      <w:pPr>
        <w:pStyle w:val="normal"/>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.10. </w:t>
      </w:r>
      <w:r w:rsidR="004D289B">
        <w:rPr>
          <w:rFonts w:ascii="Times New Roman" w:eastAsia="Times New Roman" w:hAnsi="Times New Roman" w:cs="Times New Roman"/>
          <w:sz w:val="24"/>
          <w:szCs w:val="24"/>
        </w:rPr>
        <w:t xml:space="preserve"> </w:t>
      </w:r>
      <w:r w:rsidR="003C324D">
        <w:rPr>
          <w:rFonts w:ascii="Times New Roman" w:eastAsia="Times New Roman" w:hAnsi="Times New Roman" w:cs="Times New Roman"/>
          <w:color w:val="212529"/>
          <w:sz w:val="24"/>
          <w:szCs w:val="24"/>
        </w:rPr>
        <w:t>В целях соблюдения личной безопасности зрителей, а также в соответствии с требованиями действующего законодательства РФ, в помещения Театра запрещено проносить оружие (холодное, газовое, огнестрельное); огнеопасные, взрывчатые, ядовитые, пахучие и радиоактивные вещества; колющие, режущие и бьющиеся предметы; пиротехнические устройства; лазерные фонарики; наркотические вещества (и средства для их использования); чемоданы, крупногабаритные свёртки, сумки и пакеты размером более 45 см в любом из измерений; животных.</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.11. Запрещается заходить за установленные ограждения, открывать окна, сидеть и стоять </w:t>
      </w:r>
      <w:r w:rsidR="004D289B">
        <w:rPr>
          <w:rFonts w:ascii="Times New Roman" w:eastAsia="Times New Roman" w:hAnsi="Times New Roman" w:cs="Times New Roman"/>
          <w:sz w:val="24"/>
          <w:szCs w:val="24"/>
        </w:rPr>
        <w:t xml:space="preserve"> </w:t>
      </w:r>
      <w:r w:rsidR="003C324D">
        <w:rPr>
          <w:rFonts w:ascii="Times New Roman" w:eastAsia="Times New Roman" w:hAnsi="Times New Roman" w:cs="Times New Roman"/>
          <w:sz w:val="24"/>
          <w:szCs w:val="24"/>
        </w:rPr>
        <w:t>в проходах в зрительном зале, входить в помещения, закрытые для посещения, наносить надписи и расклеивать объявления, плакаты и другую продукцию информационного содержания, демонстрировать символику, направленную на разжигание расовой, социальной, национальной и религиозной ненависти.</w:t>
      </w:r>
    </w:p>
    <w:p w:rsidR="0043325C" w:rsidRDefault="00B00164">
      <w:pPr>
        <w:pStyle w:val="normal"/>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C324D">
        <w:rPr>
          <w:rFonts w:ascii="Times New Roman" w:eastAsia="Times New Roman" w:hAnsi="Times New Roman" w:cs="Times New Roman"/>
          <w:sz w:val="24"/>
          <w:szCs w:val="24"/>
        </w:rPr>
        <w:t xml:space="preserve">.12. В соответствии с Федеральным законом от 23.02.2013 № 15-ФЗ «Об охране здоровья граждан от воздействия окружающего табачного дыма и последствий потребления табака» курение в </w:t>
      </w:r>
      <w:r w:rsidR="003C324D" w:rsidRPr="004D289B">
        <w:rPr>
          <w:rFonts w:ascii="Times New Roman" w:eastAsia="Times New Roman" w:hAnsi="Times New Roman" w:cs="Times New Roman"/>
          <w:sz w:val="24"/>
          <w:szCs w:val="24"/>
        </w:rPr>
        <w:t>помещениях и на территории</w:t>
      </w:r>
      <w:r w:rsidR="003C324D">
        <w:rPr>
          <w:rFonts w:ascii="Times New Roman" w:eastAsia="Times New Roman" w:hAnsi="Times New Roman" w:cs="Times New Roman"/>
          <w:sz w:val="24"/>
          <w:szCs w:val="24"/>
        </w:rPr>
        <w:t xml:space="preserve"> Театра запрещено. </w:t>
      </w:r>
    </w:p>
    <w:p w:rsidR="0043325C" w:rsidRDefault="00B00164">
      <w:pPr>
        <w:pStyle w:val="normal"/>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C324D">
        <w:rPr>
          <w:rFonts w:ascii="Times New Roman" w:eastAsia="Times New Roman" w:hAnsi="Times New Roman" w:cs="Times New Roman"/>
          <w:color w:val="000000"/>
          <w:sz w:val="24"/>
          <w:szCs w:val="24"/>
        </w:rPr>
        <w:t xml:space="preserve">.13. В случае утери номерка из гардероба, Зритель возмещает Театру его стоимость в размере 500 (пятьсот) рублей 00 коп. Одежда Зрителю, потерявшему номерок, выдается в последнюю очередь. </w:t>
      </w:r>
    </w:p>
    <w:p w:rsidR="0043325C" w:rsidRDefault="00B00164">
      <w:pPr>
        <w:pStyle w:val="normal"/>
        <w:spacing w:after="0" w:line="240" w:lineRule="auto"/>
        <w:ind w:right="5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000000"/>
          <w:sz w:val="24"/>
          <w:szCs w:val="24"/>
        </w:rPr>
        <w:t>8</w:t>
      </w:r>
      <w:r w:rsidR="003C324D">
        <w:rPr>
          <w:rFonts w:ascii="Times New Roman" w:eastAsia="Times New Roman" w:hAnsi="Times New Roman" w:cs="Times New Roman"/>
          <w:color w:val="000000"/>
          <w:sz w:val="24"/>
          <w:szCs w:val="24"/>
        </w:rPr>
        <w:t xml:space="preserve">.14. </w:t>
      </w:r>
      <w:r w:rsidR="003C324D">
        <w:rPr>
          <w:rFonts w:ascii="Times New Roman" w:eastAsia="Times New Roman" w:hAnsi="Times New Roman" w:cs="Times New Roman"/>
          <w:color w:val="212529"/>
          <w:sz w:val="24"/>
          <w:szCs w:val="24"/>
        </w:rPr>
        <w:t>Лица, не соблюдающие установленные Правила, нарушающие общественный порядок, создающие угрозу жизни и здоровью посетителей и зрителей Театра и не подчиняющиеся требованиям официальных лиц, могут быть удалены из зрительного зала или территории Театра без компенсации стоимости билета. В зависимости от характера правонарушения Администрация Театра может ограничиться предупреждением или передать нарушителя в полицию для принятия соответствующих мер воздействия.</w:t>
      </w:r>
    </w:p>
    <w:p w:rsidR="0043325C" w:rsidRDefault="00B00164">
      <w:pPr>
        <w:pStyle w:val="normal"/>
        <w:spacing w:after="0" w:line="240" w:lineRule="auto"/>
        <w:ind w:right="57"/>
        <w:jc w:val="both"/>
        <w:rPr>
          <w:rFonts w:ascii="Times New Roman" w:eastAsia="Times New Roman" w:hAnsi="Times New Roman" w:cs="Times New Roman"/>
          <w:color w:val="212529"/>
          <w:sz w:val="24"/>
          <w:szCs w:val="24"/>
        </w:rPr>
      </w:pPr>
      <w:bookmarkStart w:id="0" w:name="_gjdgxs" w:colFirst="0" w:colLast="0"/>
      <w:bookmarkEnd w:id="0"/>
      <w:r>
        <w:rPr>
          <w:rFonts w:ascii="Times New Roman" w:eastAsia="Times New Roman" w:hAnsi="Times New Roman" w:cs="Times New Roman"/>
          <w:color w:val="212529"/>
          <w:sz w:val="24"/>
          <w:szCs w:val="24"/>
        </w:rPr>
        <w:t>8</w:t>
      </w:r>
      <w:r w:rsidR="003C324D">
        <w:rPr>
          <w:rFonts w:ascii="Times New Roman" w:eastAsia="Times New Roman" w:hAnsi="Times New Roman" w:cs="Times New Roman"/>
          <w:color w:val="212529"/>
          <w:sz w:val="24"/>
          <w:szCs w:val="24"/>
        </w:rPr>
        <w:t>.15. Зрители обязаны выполнять требования сотрудников Театра и покинуть помещение Театра ко времени закрытия (в течении 30 минут после окончания мероприятия).</w:t>
      </w:r>
    </w:p>
    <w:sectPr w:rsidR="0043325C" w:rsidSect="00B00164">
      <w:footerReference w:type="default" r:id="rId10"/>
      <w:pgSz w:w="11906" w:h="16838"/>
      <w:pgMar w:top="709" w:right="851" w:bottom="993" w:left="1276" w:header="568" w:footer="41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2F" w:rsidRDefault="0019042F" w:rsidP="0043325C">
      <w:pPr>
        <w:spacing w:after="0" w:line="240" w:lineRule="auto"/>
      </w:pPr>
      <w:r>
        <w:separator/>
      </w:r>
    </w:p>
  </w:endnote>
  <w:endnote w:type="continuationSeparator" w:id="1">
    <w:p w:rsidR="0019042F" w:rsidRDefault="0019042F" w:rsidP="00433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5C" w:rsidRDefault="00A439C1">
    <w:pPr>
      <w:pStyle w:val="normal"/>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3C324D">
      <w:rPr>
        <w:color w:val="000000"/>
      </w:rPr>
      <w:instrText>PAGE</w:instrText>
    </w:r>
    <w:r>
      <w:rPr>
        <w:color w:val="000000"/>
      </w:rPr>
      <w:fldChar w:fldCharType="separate"/>
    </w:r>
    <w:r w:rsidR="003A47ED">
      <w:rPr>
        <w:noProof/>
        <w:color w:val="000000"/>
      </w:rPr>
      <w:t>1</w:t>
    </w:r>
    <w:r>
      <w:rPr>
        <w:color w:val="000000"/>
      </w:rPr>
      <w:fldChar w:fldCharType="end"/>
    </w:r>
  </w:p>
  <w:p w:rsidR="0043325C" w:rsidRDefault="0043325C">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2F" w:rsidRDefault="0019042F" w:rsidP="0043325C">
      <w:pPr>
        <w:spacing w:after="0" w:line="240" w:lineRule="auto"/>
      </w:pPr>
      <w:r>
        <w:separator/>
      </w:r>
    </w:p>
  </w:footnote>
  <w:footnote w:type="continuationSeparator" w:id="1">
    <w:p w:rsidR="0019042F" w:rsidRDefault="0019042F" w:rsidP="00433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57F0"/>
    <w:multiLevelType w:val="multilevel"/>
    <w:tmpl w:val="089E005A"/>
    <w:lvl w:ilvl="0">
      <w:start w:val="2"/>
      <w:numFmt w:val="decimal"/>
      <w:lvlText w:val="%1."/>
      <w:lvlJc w:val="left"/>
      <w:pPr>
        <w:ind w:left="1135" w:hanging="1135"/>
      </w:pPr>
      <w:rPr>
        <w:rFonts w:ascii="Times New Roman" w:eastAsia="Times New Roman" w:hAnsi="Times New Roman" w:cs="Times New Roman"/>
        <w:b/>
        <w:i w:val="0"/>
        <w:strike w:val="0"/>
        <w:color w:val="000000"/>
        <w:sz w:val="28"/>
        <w:szCs w:val="28"/>
        <w:u w:val="none"/>
        <w:shd w:val="clear" w:color="auto" w:fill="auto"/>
        <w:vertAlign w:val="baseline"/>
      </w:rPr>
    </w:lvl>
    <w:lvl w:ilvl="1">
      <w:start w:val="2"/>
      <w:numFmt w:val="decimal"/>
      <w:lvlText w:val="%1.%2."/>
      <w:lvlJc w:val="left"/>
      <w:pPr>
        <w:ind w:left="284" w:hanging="14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2.%3"/>
      <w:lvlJc w:val="left"/>
      <w:pPr>
        <w:ind w:left="1451" w:hanging="1451"/>
      </w:pPr>
      <w:rPr>
        <w:rFonts w:ascii="Times New Roman" w:eastAsia="Times New Roman" w:hAnsi="Times New Roman" w:cs="Times New Roman"/>
        <w:b w:val="0"/>
        <w:i w:val="0"/>
        <w:strike w:val="0"/>
        <w:color w:val="3B3B3B"/>
        <w:sz w:val="28"/>
        <w:szCs w:val="28"/>
        <w:u w:val="none"/>
        <w:shd w:val="clear" w:color="auto" w:fill="auto"/>
        <w:vertAlign w:val="baseline"/>
      </w:rPr>
    </w:lvl>
    <w:lvl w:ilvl="3">
      <w:start w:val="1"/>
      <w:numFmt w:val="decimal"/>
      <w:lvlText w:val="%4"/>
      <w:lvlJc w:val="left"/>
      <w:pPr>
        <w:ind w:left="1091" w:hanging="1091"/>
      </w:pPr>
      <w:rPr>
        <w:rFonts w:ascii="Times New Roman" w:eastAsia="Times New Roman" w:hAnsi="Times New Roman" w:cs="Times New Roman"/>
        <w:b w:val="0"/>
        <w:i w:val="0"/>
        <w:strike w:val="0"/>
        <w:color w:val="3B3B3B"/>
        <w:sz w:val="28"/>
        <w:szCs w:val="28"/>
        <w:u w:val="none"/>
        <w:shd w:val="clear" w:color="auto" w:fill="auto"/>
        <w:vertAlign w:val="baseline"/>
      </w:rPr>
    </w:lvl>
    <w:lvl w:ilvl="4">
      <w:start w:val="1"/>
      <w:numFmt w:val="lowerLetter"/>
      <w:lvlText w:val="%5"/>
      <w:lvlJc w:val="left"/>
      <w:pPr>
        <w:ind w:left="1811" w:hanging="1811"/>
      </w:pPr>
      <w:rPr>
        <w:rFonts w:ascii="Times New Roman" w:eastAsia="Times New Roman" w:hAnsi="Times New Roman" w:cs="Times New Roman"/>
        <w:b w:val="0"/>
        <w:i w:val="0"/>
        <w:strike w:val="0"/>
        <w:color w:val="3B3B3B"/>
        <w:sz w:val="28"/>
        <w:szCs w:val="28"/>
        <w:u w:val="none"/>
        <w:shd w:val="clear" w:color="auto" w:fill="auto"/>
        <w:vertAlign w:val="baseline"/>
      </w:rPr>
    </w:lvl>
    <w:lvl w:ilvl="5">
      <w:start w:val="1"/>
      <w:numFmt w:val="lowerRoman"/>
      <w:lvlText w:val="%6"/>
      <w:lvlJc w:val="left"/>
      <w:pPr>
        <w:ind w:left="2531" w:hanging="2531"/>
      </w:pPr>
      <w:rPr>
        <w:rFonts w:ascii="Times New Roman" w:eastAsia="Times New Roman" w:hAnsi="Times New Roman" w:cs="Times New Roman"/>
        <w:b w:val="0"/>
        <w:i w:val="0"/>
        <w:strike w:val="0"/>
        <w:color w:val="3B3B3B"/>
        <w:sz w:val="28"/>
        <w:szCs w:val="28"/>
        <w:u w:val="none"/>
        <w:shd w:val="clear" w:color="auto" w:fill="auto"/>
        <w:vertAlign w:val="baseline"/>
      </w:rPr>
    </w:lvl>
    <w:lvl w:ilvl="6">
      <w:start w:val="1"/>
      <w:numFmt w:val="decimal"/>
      <w:lvlText w:val="%7"/>
      <w:lvlJc w:val="left"/>
      <w:pPr>
        <w:ind w:left="3251" w:hanging="3251"/>
      </w:pPr>
      <w:rPr>
        <w:rFonts w:ascii="Times New Roman" w:eastAsia="Times New Roman" w:hAnsi="Times New Roman" w:cs="Times New Roman"/>
        <w:b w:val="0"/>
        <w:i w:val="0"/>
        <w:strike w:val="0"/>
        <w:color w:val="3B3B3B"/>
        <w:sz w:val="28"/>
        <w:szCs w:val="28"/>
        <w:u w:val="none"/>
        <w:shd w:val="clear" w:color="auto" w:fill="auto"/>
        <w:vertAlign w:val="baseline"/>
      </w:rPr>
    </w:lvl>
    <w:lvl w:ilvl="7">
      <w:start w:val="1"/>
      <w:numFmt w:val="lowerLetter"/>
      <w:lvlText w:val="%8"/>
      <w:lvlJc w:val="left"/>
      <w:pPr>
        <w:ind w:left="3971" w:hanging="3971"/>
      </w:pPr>
      <w:rPr>
        <w:rFonts w:ascii="Times New Roman" w:eastAsia="Times New Roman" w:hAnsi="Times New Roman" w:cs="Times New Roman"/>
        <w:b w:val="0"/>
        <w:i w:val="0"/>
        <w:strike w:val="0"/>
        <w:color w:val="3B3B3B"/>
        <w:sz w:val="28"/>
        <w:szCs w:val="28"/>
        <w:u w:val="none"/>
        <w:shd w:val="clear" w:color="auto" w:fill="auto"/>
        <w:vertAlign w:val="baseline"/>
      </w:rPr>
    </w:lvl>
    <w:lvl w:ilvl="8">
      <w:start w:val="1"/>
      <w:numFmt w:val="lowerRoman"/>
      <w:lvlText w:val="%9"/>
      <w:lvlJc w:val="left"/>
      <w:pPr>
        <w:ind w:left="4691" w:hanging="4691"/>
      </w:pPr>
      <w:rPr>
        <w:rFonts w:ascii="Times New Roman" w:eastAsia="Times New Roman" w:hAnsi="Times New Roman" w:cs="Times New Roman"/>
        <w:b w:val="0"/>
        <w:i w:val="0"/>
        <w:strike w:val="0"/>
        <w:color w:val="3B3B3B"/>
        <w:sz w:val="28"/>
        <w:szCs w:val="28"/>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325C"/>
    <w:rsid w:val="0019042F"/>
    <w:rsid w:val="003A47ED"/>
    <w:rsid w:val="003C324D"/>
    <w:rsid w:val="0043325C"/>
    <w:rsid w:val="004D289B"/>
    <w:rsid w:val="00732037"/>
    <w:rsid w:val="00A439C1"/>
    <w:rsid w:val="00B00164"/>
    <w:rsid w:val="00C7046D"/>
    <w:rsid w:val="00DF5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C1"/>
  </w:style>
  <w:style w:type="paragraph" w:styleId="1">
    <w:name w:val="heading 1"/>
    <w:basedOn w:val="normal"/>
    <w:next w:val="normal"/>
    <w:rsid w:val="0043325C"/>
    <w:pPr>
      <w:keepNext/>
      <w:keepLines/>
      <w:pBdr>
        <w:top w:val="nil"/>
        <w:left w:val="nil"/>
        <w:bottom w:val="nil"/>
        <w:right w:val="nil"/>
        <w:between w:val="nil"/>
      </w:pBdr>
      <w:spacing w:after="0"/>
      <w:ind w:left="10" w:right="58" w:hanging="10"/>
      <w:jc w:val="center"/>
      <w:outlineLvl w:val="0"/>
    </w:pPr>
    <w:rPr>
      <w:rFonts w:ascii="Times New Roman" w:eastAsia="Times New Roman" w:hAnsi="Times New Roman" w:cs="Times New Roman"/>
      <w:b/>
      <w:color w:val="000000"/>
      <w:sz w:val="28"/>
      <w:szCs w:val="28"/>
    </w:rPr>
  </w:style>
  <w:style w:type="paragraph" w:styleId="2">
    <w:name w:val="heading 2"/>
    <w:basedOn w:val="normal"/>
    <w:next w:val="normal"/>
    <w:rsid w:val="0043325C"/>
    <w:pPr>
      <w:keepNext/>
      <w:keepLines/>
      <w:spacing w:before="360" w:after="80"/>
      <w:outlineLvl w:val="1"/>
    </w:pPr>
    <w:rPr>
      <w:b/>
      <w:sz w:val="36"/>
      <w:szCs w:val="36"/>
    </w:rPr>
  </w:style>
  <w:style w:type="paragraph" w:styleId="3">
    <w:name w:val="heading 3"/>
    <w:basedOn w:val="normal"/>
    <w:next w:val="normal"/>
    <w:rsid w:val="0043325C"/>
    <w:pPr>
      <w:keepNext/>
      <w:keepLines/>
      <w:spacing w:before="40" w:after="0"/>
      <w:outlineLvl w:val="2"/>
    </w:pPr>
    <w:rPr>
      <w:color w:val="1E4D78"/>
      <w:sz w:val="24"/>
      <w:szCs w:val="24"/>
    </w:rPr>
  </w:style>
  <w:style w:type="paragraph" w:styleId="4">
    <w:name w:val="heading 4"/>
    <w:basedOn w:val="normal"/>
    <w:next w:val="normal"/>
    <w:rsid w:val="0043325C"/>
    <w:pPr>
      <w:keepNext/>
      <w:keepLines/>
      <w:spacing w:before="240" w:after="40"/>
      <w:outlineLvl w:val="3"/>
    </w:pPr>
    <w:rPr>
      <w:b/>
      <w:sz w:val="24"/>
      <w:szCs w:val="24"/>
    </w:rPr>
  </w:style>
  <w:style w:type="paragraph" w:styleId="5">
    <w:name w:val="heading 5"/>
    <w:basedOn w:val="normal"/>
    <w:next w:val="normal"/>
    <w:rsid w:val="0043325C"/>
    <w:pPr>
      <w:keepNext/>
      <w:keepLines/>
      <w:spacing w:before="220" w:after="40"/>
      <w:outlineLvl w:val="4"/>
    </w:pPr>
    <w:rPr>
      <w:b/>
    </w:rPr>
  </w:style>
  <w:style w:type="paragraph" w:styleId="6">
    <w:name w:val="heading 6"/>
    <w:basedOn w:val="normal"/>
    <w:next w:val="normal"/>
    <w:rsid w:val="004332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3325C"/>
  </w:style>
  <w:style w:type="table" w:customStyle="1" w:styleId="TableNormal">
    <w:name w:val="Table Normal"/>
    <w:rsid w:val="0043325C"/>
    <w:tblPr>
      <w:tblCellMar>
        <w:top w:w="0" w:type="dxa"/>
        <w:left w:w="0" w:type="dxa"/>
        <w:bottom w:w="0" w:type="dxa"/>
        <w:right w:w="0" w:type="dxa"/>
      </w:tblCellMar>
    </w:tblPr>
  </w:style>
  <w:style w:type="paragraph" w:styleId="a3">
    <w:name w:val="Title"/>
    <w:basedOn w:val="normal"/>
    <w:next w:val="normal"/>
    <w:rsid w:val="0043325C"/>
    <w:pPr>
      <w:keepNext/>
      <w:keepLines/>
      <w:spacing w:before="480" w:after="120"/>
    </w:pPr>
    <w:rPr>
      <w:b/>
      <w:sz w:val="72"/>
      <w:szCs w:val="72"/>
    </w:rPr>
  </w:style>
  <w:style w:type="paragraph" w:styleId="a4">
    <w:name w:val="Subtitle"/>
    <w:basedOn w:val="normal"/>
    <w:next w:val="normal"/>
    <w:rsid w:val="0043325C"/>
    <w:pPr>
      <w:keepNext/>
      <w:keepLines/>
      <w:spacing w:before="360" w:after="80"/>
    </w:pPr>
    <w:rPr>
      <w:rFonts w:ascii="Georgia" w:eastAsia="Georgia" w:hAnsi="Georgia" w:cs="Georgia"/>
      <w:i/>
      <w:color w:val="666666"/>
      <w:sz w:val="48"/>
      <w:szCs w:val="48"/>
    </w:rPr>
  </w:style>
  <w:style w:type="table" w:customStyle="1" w:styleId="a5">
    <w:basedOn w:val="TableNormal"/>
    <w:rsid w:val="0043325C"/>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92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edinoepol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55FA-09DB-4888-9C89-5EBC8751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Teatr</dc:creator>
  <cp:lastModifiedBy>Teatr</cp:lastModifiedBy>
  <cp:revision>6</cp:revision>
  <cp:lastPrinted>2022-11-22T11:05:00Z</cp:lastPrinted>
  <dcterms:created xsi:type="dcterms:W3CDTF">2022-11-18T12:40:00Z</dcterms:created>
  <dcterms:modified xsi:type="dcterms:W3CDTF">2022-11-22T11:05:00Z</dcterms:modified>
</cp:coreProperties>
</file>